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7C" w:rsidRPr="00A24A71" w:rsidRDefault="0032267C" w:rsidP="0032267C">
      <w:pPr>
        <w:jc w:val="center"/>
        <w:rPr>
          <w:b/>
          <w:szCs w:val="20"/>
        </w:rPr>
      </w:pPr>
      <w:r w:rsidRPr="00822EB8">
        <w:rPr>
          <w:b/>
          <w:sz w:val="20"/>
          <w:szCs w:val="20"/>
        </w:rPr>
        <w:t>Федеральное государственное автономное образовательное учреждение высшего образования</w:t>
      </w:r>
    </w:p>
    <w:p w:rsidR="0032267C" w:rsidRPr="0032267C" w:rsidRDefault="0032267C" w:rsidP="0032267C">
      <w:pPr>
        <w:jc w:val="center"/>
        <w:rPr>
          <w:b/>
          <w:sz w:val="32"/>
          <w:szCs w:val="20"/>
        </w:rPr>
      </w:pPr>
      <w:r w:rsidRPr="0032267C">
        <w:rPr>
          <w:b/>
          <w:sz w:val="32"/>
          <w:szCs w:val="20"/>
        </w:rPr>
        <w:t>РОССИЙСКИЙ УНИВЕРСИТЕТ ДРУЖБЫ НАРОДОВ</w:t>
      </w:r>
    </w:p>
    <w:p w:rsidR="0032267C" w:rsidRPr="00A24A71" w:rsidRDefault="0032267C" w:rsidP="0032267C">
      <w:pPr>
        <w:jc w:val="center"/>
        <w:rPr>
          <w:b/>
          <w:szCs w:val="20"/>
        </w:rPr>
      </w:pPr>
      <w:r w:rsidRPr="00A24A71">
        <w:rPr>
          <w:b/>
          <w:szCs w:val="20"/>
        </w:rPr>
        <w:t xml:space="preserve">Юридический </w:t>
      </w:r>
      <w:r>
        <w:rPr>
          <w:b/>
          <w:szCs w:val="20"/>
        </w:rPr>
        <w:t>институт</w:t>
      </w:r>
    </w:p>
    <w:p w:rsidR="00B625B9" w:rsidRPr="00BF56BA" w:rsidRDefault="0032267C" w:rsidP="0032267C">
      <w:pPr>
        <w:pStyle w:val="Style4"/>
        <w:widowControl/>
        <w:tabs>
          <w:tab w:val="left" w:leader="underscore" w:pos="3077"/>
          <w:tab w:val="left" w:leader="underscore" w:pos="7142"/>
        </w:tabs>
        <w:ind w:right="158"/>
        <w:jc w:val="center"/>
        <w:rPr>
          <w:sz w:val="28"/>
          <w:szCs w:val="28"/>
        </w:rPr>
      </w:pPr>
      <w:r w:rsidRPr="00A24A71">
        <w:rPr>
          <w:b/>
          <w:szCs w:val="20"/>
        </w:rPr>
        <w:t>Кафедра международного права</w:t>
      </w:r>
    </w:p>
    <w:p w:rsidR="00045E74" w:rsidRPr="00BF56BA" w:rsidRDefault="00045E74" w:rsidP="0032267C">
      <w:pPr>
        <w:pStyle w:val="Style5"/>
        <w:widowControl/>
        <w:spacing w:line="240" w:lineRule="auto"/>
        <w:ind w:firstLine="0"/>
        <w:jc w:val="center"/>
        <w:rPr>
          <w:sz w:val="28"/>
          <w:szCs w:val="28"/>
        </w:rPr>
      </w:pPr>
    </w:p>
    <w:p w:rsidR="0032267C" w:rsidRDefault="0032267C" w:rsidP="0032267C">
      <w:pPr>
        <w:pStyle w:val="Style5"/>
        <w:widowControl/>
        <w:tabs>
          <w:tab w:val="left" w:leader="underscore" w:pos="9072"/>
        </w:tabs>
        <w:spacing w:line="240" w:lineRule="auto"/>
        <w:ind w:left="4291"/>
        <w:jc w:val="right"/>
        <w:rPr>
          <w:rStyle w:val="FontStyle25"/>
          <w:sz w:val="24"/>
          <w:szCs w:val="24"/>
        </w:rPr>
      </w:pPr>
    </w:p>
    <w:p w:rsidR="00045E74" w:rsidRPr="00E864BE" w:rsidRDefault="00F80C1D" w:rsidP="0032267C">
      <w:pPr>
        <w:pStyle w:val="Style5"/>
        <w:widowControl/>
        <w:tabs>
          <w:tab w:val="left" w:leader="underscore" w:pos="9072"/>
        </w:tabs>
        <w:spacing w:line="240" w:lineRule="auto"/>
        <w:ind w:left="4291"/>
        <w:jc w:val="right"/>
        <w:rPr>
          <w:rStyle w:val="FontStyle25"/>
          <w:sz w:val="24"/>
          <w:szCs w:val="24"/>
        </w:rPr>
      </w:pPr>
      <w:r>
        <w:rPr>
          <w:rStyle w:val="FontStyle25"/>
          <w:sz w:val="24"/>
          <w:szCs w:val="24"/>
        </w:rPr>
        <w:t>«</w:t>
      </w:r>
      <w:r w:rsidRPr="00F80C1D">
        <w:rPr>
          <w:rStyle w:val="FontStyle25"/>
          <w:b/>
          <w:sz w:val="24"/>
          <w:szCs w:val="24"/>
        </w:rPr>
        <w:t>ДОПУСТИТЬ К ЗАЩИТЕ</w:t>
      </w:r>
      <w:r>
        <w:rPr>
          <w:rStyle w:val="FontStyle25"/>
          <w:sz w:val="24"/>
          <w:szCs w:val="24"/>
        </w:rPr>
        <w:t>»</w:t>
      </w:r>
      <w:r w:rsidR="004072B5">
        <w:rPr>
          <w:rStyle w:val="FontStyle25"/>
          <w:sz w:val="24"/>
          <w:szCs w:val="24"/>
        </w:rPr>
        <w:br/>
        <w:t>З</w:t>
      </w:r>
      <w:r w:rsidR="00941D74" w:rsidRPr="00E864BE">
        <w:rPr>
          <w:rStyle w:val="FontStyle25"/>
          <w:sz w:val="24"/>
          <w:szCs w:val="24"/>
        </w:rPr>
        <w:t>ав. кафедрой</w:t>
      </w:r>
      <w:r w:rsidR="007503C6" w:rsidRPr="00E864BE">
        <w:rPr>
          <w:rStyle w:val="FontStyle25"/>
          <w:sz w:val="24"/>
          <w:szCs w:val="24"/>
        </w:rPr>
        <w:t xml:space="preserve"> международного права</w:t>
      </w:r>
    </w:p>
    <w:p w:rsidR="007503C6" w:rsidRPr="00E864BE" w:rsidRDefault="004072B5" w:rsidP="0032267C">
      <w:pPr>
        <w:pStyle w:val="Style5"/>
        <w:widowControl/>
        <w:tabs>
          <w:tab w:val="left" w:leader="underscore" w:pos="9072"/>
        </w:tabs>
        <w:spacing w:line="240" w:lineRule="auto"/>
        <w:ind w:left="4291"/>
        <w:jc w:val="right"/>
        <w:rPr>
          <w:rStyle w:val="FontStyle25"/>
          <w:sz w:val="24"/>
          <w:szCs w:val="24"/>
        </w:rPr>
      </w:pPr>
      <w:proofErr w:type="spellStart"/>
      <w:r>
        <w:rPr>
          <w:rStyle w:val="FontStyle25"/>
          <w:sz w:val="24"/>
          <w:szCs w:val="24"/>
        </w:rPr>
        <w:t>Д.ю.н</w:t>
      </w:r>
      <w:proofErr w:type="spellEnd"/>
      <w:r>
        <w:rPr>
          <w:rStyle w:val="FontStyle25"/>
          <w:sz w:val="24"/>
          <w:szCs w:val="24"/>
        </w:rPr>
        <w:t xml:space="preserve">., </w:t>
      </w:r>
      <w:r w:rsidR="007503C6" w:rsidRPr="00E864BE">
        <w:rPr>
          <w:rStyle w:val="FontStyle25"/>
          <w:sz w:val="24"/>
          <w:szCs w:val="24"/>
        </w:rPr>
        <w:t>проф. А.Х. Абашидзе</w:t>
      </w:r>
    </w:p>
    <w:p w:rsidR="00045E74" w:rsidRDefault="00F80C1D" w:rsidP="00D31215">
      <w:pPr>
        <w:pStyle w:val="Style7"/>
        <w:widowControl/>
        <w:tabs>
          <w:tab w:val="left" w:leader="underscore" w:pos="1378"/>
        </w:tabs>
        <w:spacing w:before="480" w:after="240"/>
        <w:ind w:right="74"/>
        <w:jc w:val="right"/>
        <w:rPr>
          <w:rStyle w:val="FontStyle25"/>
          <w:sz w:val="24"/>
          <w:szCs w:val="24"/>
        </w:rPr>
      </w:pPr>
      <w:r>
        <w:rPr>
          <w:rStyle w:val="FontStyle25"/>
          <w:sz w:val="24"/>
          <w:szCs w:val="24"/>
        </w:rPr>
        <w:t>_________</w:t>
      </w:r>
      <w:r w:rsidR="007503C6" w:rsidRPr="00E864BE">
        <w:rPr>
          <w:rStyle w:val="FontStyle25"/>
          <w:sz w:val="24"/>
          <w:szCs w:val="24"/>
        </w:rPr>
        <w:t>_________________</w:t>
      </w:r>
    </w:p>
    <w:p w:rsidR="00F80C1D" w:rsidRPr="00E864BE" w:rsidRDefault="00F80C1D" w:rsidP="00C9467C">
      <w:pPr>
        <w:pStyle w:val="Style7"/>
        <w:widowControl/>
        <w:tabs>
          <w:tab w:val="left" w:leader="underscore" w:pos="1378"/>
        </w:tabs>
        <w:spacing w:before="240"/>
        <w:ind w:right="74"/>
        <w:jc w:val="right"/>
        <w:rPr>
          <w:rStyle w:val="FontStyle25"/>
          <w:sz w:val="24"/>
          <w:szCs w:val="24"/>
        </w:rPr>
      </w:pPr>
      <w:r w:rsidRPr="00BF56BA">
        <w:rPr>
          <w:rStyle w:val="FontStyle25"/>
          <w:sz w:val="28"/>
          <w:szCs w:val="28"/>
        </w:rPr>
        <w:t>«</w:t>
      </w:r>
      <w:r w:rsidRPr="00187589">
        <w:rPr>
          <w:rStyle w:val="FontStyle25"/>
          <w:sz w:val="28"/>
          <w:szCs w:val="28"/>
        </w:rPr>
        <w:t>___</w:t>
      </w:r>
      <w:r>
        <w:rPr>
          <w:rStyle w:val="FontStyle25"/>
          <w:sz w:val="28"/>
          <w:szCs w:val="28"/>
        </w:rPr>
        <w:t xml:space="preserve">» </w:t>
      </w:r>
      <w:r w:rsidRPr="00187589">
        <w:rPr>
          <w:rStyle w:val="FontStyle25"/>
          <w:sz w:val="28"/>
          <w:szCs w:val="28"/>
        </w:rPr>
        <w:t>____________</w:t>
      </w:r>
      <w:r>
        <w:rPr>
          <w:rStyle w:val="FontStyle25"/>
          <w:sz w:val="28"/>
          <w:szCs w:val="28"/>
        </w:rPr>
        <w:t xml:space="preserve"> </w:t>
      </w:r>
      <w:r>
        <w:rPr>
          <w:rStyle w:val="FontStyle25"/>
          <w:sz w:val="28"/>
          <w:szCs w:val="28"/>
        </w:rPr>
        <w:fldChar w:fldCharType="begin"/>
      </w:r>
      <w:r>
        <w:rPr>
          <w:rStyle w:val="FontStyle25"/>
          <w:sz w:val="28"/>
          <w:szCs w:val="28"/>
        </w:rPr>
        <w:instrText xml:space="preserve"> TIME  \@ "yyyy" </w:instrText>
      </w:r>
      <w:r>
        <w:rPr>
          <w:rStyle w:val="FontStyle25"/>
          <w:sz w:val="28"/>
          <w:szCs w:val="28"/>
        </w:rPr>
        <w:fldChar w:fldCharType="separate"/>
      </w:r>
      <w:r w:rsidR="004427F4">
        <w:rPr>
          <w:rStyle w:val="FontStyle25"/>
          <w:noProof/>
          <w:sz w:val="28"/>
          <w:szCs w:val="28"/>
        </w:rPr>
        <w:t>2018</w:t>
      </w:r>
      <w:r>
        <w:rPr>
          <w:rStyle w:val="FontStyle25"/>
          <w:sz w:val="28"/>
          <w:szCs w:val="28"/>
        </w:rPr>
        <w:fldChar w:fldCharType="end"/>
      </w:r>
    </w:p>
    <w:p w:rsidR="00045E74" w:rsidRDefault="00045E74" w:rsidP="0032267C">
      <w:pPr>
        <w:pStyle w:val="Style8"/>
        <w:widowControl/>
        <w:spacing w:line="240" w:lineRule="auto"/>
        <w:rPr>
          <w:sz w:val="28"/>
          <w:szCs w:val="28"/>
        </w:rPr>
      </w:pPr>
    </w:p>
    <w:p w:rsidR="007503C6" w:rsidRDefault="007503C6" w:rsidP="0032267C">
      <w:pPr>
        <w:pStyle w:val="Style8"/>
        <w:widowControl/>
        <w:spacing w:line="240" w:lineRule="auto"/>
        <w:rPr>
          <w:sz w:val="28"/>
          <w:szCs w:val="28"/>
        </w:rPr>
      </w:pPr>
    </w:p>
    <w:p w:rsidR="007614B0" w:rsidRDefault="00F80C1D" w:rsidP="0032267C">
      <w:pPr>
        <w:pStyle w:val="Style8"/>
        <w:widowControl/>
        <w:spacing w:line="240" w:lineRule="auto"/>
        <w:rPr>
          <w:rStyle w:val="FontStyle25"/>
          <w:b/>
          <w:sz w:val="32"/>
          <w:szCs w:val="28"/>
          <w:u w:val="single"/>
        </w:rPr>
      </w:pPr>
      <w:r w:rsidRPr="00F80C1D">
        <w:rPr>
          <w:rStyle w:val="FontStyle25"/>
          <w:b/>
          <w:sz w:val="32"/>
          <w:szCs w:val="28"/>
          <w:u w:val="single"/>
        </w:rPr>
        <w:t>ВЫПУСКНАЯ КВАЛИФИКАЦИОННАЯ РАБОТА БАКАЛАВРА</w:t>
      </w:r>
    </w:p>
    <w:p w:rsidR="00D31215" w:rsidRDefault="00D31215" w:rsidP="00D31215">
      <w:pPr>
        <w:pStyle w:val="Style12"/>
        <w:widowControl/>
        <w:jc w:val="center"/>
        <w:rPr>
          <w:rStyle w:val="FontStyle24"/>
          <w:rFonts w:ascii="Times New Roman" w:hAnsi="Times New Roman" w:cs="Times New Roman"/>
          <w:i/>
          <w:sz w:val="24"/>
          <w:szCs w:val="24"/>
        </w:rPr>
      </w:pPr>
      <w:r w:rsidRPr="00D31215">
        <w:rPr>
          <w:rStyle w:val="FontStyle24"/>
          <w:rFonts w:ascii="Times New Roman" w:hAnsi="Times New Roman" w:cs="Times New Roman"/>
          <w:i/>
          <w:sz w:val="24"/>
          <w:szCs w:val="24"/>
        </w:rPr>
        <w:t>Направление подготовки «Юриспруденция» (40.03.01),</w:t>
      </w:r>
      <w:r>
        <w:rPr>
          <w:rStyle w:val="FontStyle24"/>
          <w:rFonts w:ascii="Times New Roman" w:hAnsi="Times New Roman" w:cs="Times New Roman"/>
          <w:i/>
          <w:sz w:val="24"/>
          <w:szCs w:val="24"/>
        </w:rPr>
        <w:t xml:space="preserve"> к</w:t>
      </w:r>
      <w:r w:rsidRPr="00D31215">
        <w:rPr>
          <w:rStyle w:val="FontStyle24"/>
          <w:rFonts w:ascii="Times New Roman" w:hAnsi="Times New Roman" w:cs="Times New Roman"/>
          <w:i/>
          <w:sz w:val="24"/>
          <w:szCs w:val="24"/>
        </w:rPr>
        <w:t>валификация «бакалавр»</w:t>
      </w:r>
    </w:p>
    <w:p w:rsidR="004427F4" w:rsidRPr="00D31215" w:rsidRDefault="004427F4" w:rsidP="00D31215">
      <w:pPr>
        <w:pStyle w:val="Style12"/>
        <w:widowControl/>
        <w:jc w:val="center"/>
        <w:rPr>
          <w:rStyle w:val="FontStyle24"/>
          <w:rFonts w:ascii="Times New Roman" w:hAnsi="Times New Roman" w:cs="Times New Roman"/>
          <w:i/>
          <w:sz w:val="24"/>
          <w:szCs w:val="24"/>
        </w:rPr>
      </w:pPr>
      <w:r>
        <w:rPr>
          <w:rStyle w:val="FontStyle24"/>
          <w:rFonts w:ascii="Times New Roman" w:hAnsi="Times New Roman" w:cs="Times New Roman"/>
          <w:i/>
          <w:sz w:val="24"/>
          <w:szCs w:val="24"/>
        </w:rPr>
        <w:t>Профиль «Международное право»</w:t>
      </w:r>
    </w:p>
    <w:p w:rsidR="00F80C1D" w:rsidRPr="00F80C1D" w:rsidRDefault="00F80C1D" w:rsidP="0032267C">
      <w:pPr>
        <w:pStyle w:val="Style8"/>
        <w:widowControl/>
        <w:spacing w:line="240" w:lineRule="auto"/>
        <w:rPr>
          <w:rStyle w:val="FontStyle25"/>
          <w:b/>
          <w:sz w:val="32"/>
          <w:szCs w:val="28"/>
          <w:u w:val="single"/>
        </w:rPr>
      </w:pPr>
    </w:p>
    <w:p w:rsidR="00045E74" w:rsidRPr="007503C6" w:rsidRDefault="007503C6" w:rsidP="0032267C">
      <w:pPr>
        <w:pStyle w:val="Style10"/>
        <w:widowControl/>
        <w:tabs>
          <w:tab w:val="left" w:leader="underscore" w:pos="1267"/>
          <w:tab w:val="left" w:leader="underscore" w:pos="7560"/>
        </w:tabs>
        <w:jc w:val="center"/>
        <w:rPr>
          <w:rStyle w:val="FontStyle18"/>
          <w:b w:val="0"/>
          <w:sz w:val="32"/>
          <w:szCs w:val="28"/>
          <w:u w:val="single"/>
        </w:rPr>
      </w:pPr>
      <w:r w:rsidRPr="007503C6">
        <w:rPr>
          <w:rStyle w:val="FontStyle18"/>
          <w:color w:val="FF0000"/>
          <w:sz w:val="32"/>
          <w:szCs w:val="28"/>
          <w:u w:val="single"/>
        </w:rPr>
        <w:t>ТЕМА ВЫПУСКНОЙ КВАЛИФИКАЦИОННОЙ РАБОТЫ</w:t>
      </w:r>
      <w:bookmarkStart w:id="0" w:name="_GoBack"/>
      <w:bookmarkEnd w:id="0"/>
    </w:p>
    <w:p w:rsidR="00045E74" w:rsidRDefault="00045E74" w:rsidP="0032267C">
      <w:pPr>
        <w:pStyle w:val="Style11"/>
        <w:widowControl/>
        <w:jc w:val="center"/>
        <w:rPr>
          <w:sz w:val="28"/>
          <w:szCs w:val="28"/>
        </w:rPr>
      </w:pPr>
    </w:p>
    <w:p w:rsidR="007503C6" w:rsidRDefault="007503C6" w:rsidP="0032267C">
      <w:pPr>
        <w:pStyle w:val="Style11"/>
        <w:widowControl/>
        <w:jc w:val="center"/>
        <w:rPr>
          <w:sz w:val="28"/>
          <w:szCs w:val="28"/>
        </w:rPr>
      </w:pPr>
    </w:p>
    <w:p w:rsidR="00E864BE" w:rsidRPr="00187589" w:rsidRDefault="00E864BE" w:rsidP="0032267C">
      <w:pPr>
        <w:pStyle w:val="Style15"/>
        <w:widowControl/>
        <w:spacing w:line="240" w:lineRule="auto"/>
        <w:rPr>
          <w:rStyle w:val="FontStyle25"/>
          <w:sz w:val="28"/>
          <w:szCs w:val="28"/>
        </w:rPr>
      </w:pPr>
    </w:p>
    <w:p w:rsidR="007503C6" w:rsidRDefault="007503C6" w:rsidP="0032267C">
      <w:pPr>
        <w:pStyle w:val="Style15"/>
        <w:widowControl/>
        <w:spacing w:line="240" w:lineRule="auto"/>
        <w:rPr>
          <w:rStyle w:val="FontStyle25"/>
          <w:sz w:val="28"/>
          <w:szCs w:val="28"/>
        </w:rPr>
      </w:pPr>
    </w:p>
    <w:p w:rsidR="00045E74" w:rsidRDefault="00941D74" w:rsidP="00A05CDE">
      <w:pPr>
        <w:pStyle w:val="Style15"/>
        <w:widowControl/>
        <w:spacing w:line="240" w:lineRule="auto"/>
        <w:ind w:left="3828"/>
        <w:rPr>
          <w:rStyle w:val="FontStyle25"/>
          <w:color w:val="FF0000"/>
          <w:sz w:val="28"/>
          <w:szCs w:val="28"/>
        </w:rPr>
      </w:pPr>
      <w:r w:rsidRPr="00B625B9">
        <w:rPr>
          <w:rStyle w:val="FontStyle25"/>
          <w:sz w:val="28"/>
          <w:szCs w:val="28"/>
        </w:rPr>
        <w:t>Разработчик</w:t>
      </w:r>
      <w:r w:rsidR="0032267C" w:rsidRPr="0032267C">
        <w:rPr>
          <w:rStyle w:val="FontStyle25"/>
          <w:color w:val="FF0000"/>
          <w:sz w:val="28"/>
          <w:szCs w:val="28"/>
        </w:rPr>
        <w:t xml:space="preserve"> </w:t>
      </w:r>
      <w:r w:rsidR="0032267C">
        <w:rPr>
          <w:rStyle w:val="FontStyle25"/>
          <w:color w:val="FF0000"/>
          <w:sz w:val="28"/>
          <w:szCs w:val="28"/>
        </w:rPr>
        <w:t>Ф</w:t>
      </w:r>
      <w:r w:rsidR="00106B4C">
        <w:rPr>
          <w:rStyle w:val="FontStyle25"/>
          <w:color w:val="FF0000"/>
          <w:sz w:val="28"/>
          <w:szCs w:val="28"/>
        </w:rPr>
        <w:t xml:space="preserve">амилия </w:t>
      </w:r>
      <w:r w:rsidR="0032267C">
        <w:rPr>
          <w:rStyle w:val="FontStyle25"/>
          <w:color w:val="FF0000"/>
          <w:sz w:val="28"/>
          <w:szCs w:val="28"/>
        </w:rPr>
        <w:t>И</w:t>
      </w:r>
      <w:r w:rsidR="00106B4C">
        <w:rPr>
          <w:rStyle w:val="FontStyle25"/>
          <w:color w:val="FF0000"/>
          <w:sz w:val="28"/>
          <w:szCs w:val="28"/>
        </w:rPr>
        <w:t>.</w:t>
      </w:r>
      <w:r w:rsidR="0032267C">
        <w:rPr>
          <w:rStyle w:val="FontStyle25"/>
          <w:color w:val="FF0000"/>
          <w:sz w:val="28"/>
          <w:szCs w:val="28"/>
        </w:rPr>
        <w:t>О</w:t>
      </w:r>
      <w:r w:rsidR="00106B4C">
        <w:rPr>
          <w:rStyle w:val="FontStyle25"/>
          <w:color w:val="FF0000"/>
          <w:sz w:val="28"/>
          <w:szCs w:val="28"/>
        </w:rPr>
        <w:t>.</w:t>
      </w:r>
    </w:p>
    <w:p w:rsidR="007815A0" w:rsidRPr="00B625B9" w:rsidRDefault="007815A0" w:rsidP="00A05CDE">
      <w:pPr>
        <w:pStyle w:val="Style15"/>
        <w:widowControl/>
        <w:spacing w:line="240" w:lineRule="auto"/>
        <w:ind w:left="3828"/>
        <w:rPr>
          <w:rStyle w:val="FontStyle25"/>
          <w:sz w:val="28"/>
          <w:szCs w:val="28"/>
        </w:rPr>
      </w:pPr>
      <w:r>
        <w:rPr>
          <w:rStyle w:val="FontStyle25"/>
          <w:sz w:val="28"/>
          <w:szCs w:val="28"/>
        </w:rPr>
        <w:t>Государство</w:t>
      </w:r>
      <w:r>
        <w:rPr>
          <w:rStyle w:val="FontStyle25"/>
          <w:color w:val="FF0000"/>
          <w:sz w:val="28"/>
          <w:szCs w:val="28"/>
        </w:rPr>
        <w:t xml:space="preserve"> ХХХХХХХ</w:t>
      </w:r>
    </w:p>
    <w:p w:rsidR="00045E74" w:rsidRPr="007503C6" w:rsidRDefault="00941D74" w:rsidP="00A05CDE">
      <w:pPr>
        <w:pStyle w:val="Style15"/>
        <w:widowControl/>
        <w:spacing w:line="240" w:lineRule="auto"/>
        <w:ind w:left="3828"/>
        <w:jc w:val="both"/>
        <w:rPr>
          <w:rStyle w:val="FontStyle25"/>
          <w:sz w:val="28"/>
          <w:szCs w:val="28"/>
        </w:rPr>
      </w:pPr>
      <w:r w:rsidRPr="00B625B9">
        <w:rPr>
          <w:rStyle w:val="FontStyle25"/>
          <w:sz w:val="28"/>
          <w:szCs w:val="28"/>
        </w:rPr>
        <w:t xml:space="preserve">Студент группы </w:t>
      </w:r>
      <w:r w:rsidR="007503C6">
        <w:rPr>
          <w:rStyle w:val="FontStyle25"/>
          <w:sz w:val="28"/>
          <w:szCs w:val="28"/>
        </w:rPr>
        <w:t>Ю</w:t>
      </w:r>
      <w:r w:rsidR="000B5A2B">
        <w:rPr>
          <w:rStyle w:val="FontStyle25"/>
          <w:sz w:val="28"/>
          <w:szCs w:val="28"/>
        </w:rPr>
        <w:t>Ю</w:t>
      </w:r>
      <w:r w:rsidR="007503C6">
        <w:rPr>
          <w:rStyle w:val="FontStyle25"/>
          <w:sz w:val="28"/>
          <w:szCs w:val="28"/>
        </w:rPr>
        <w:t>-</w:t>
      </w:r>
      <w:r w:rsidR="007503C6" w:rsidRPr="007503C6">
        <w:rPr>
          <w:rStyle w:val="FontStyle25"/>
          <w:color w:val="FF0000"/>
          <w:sz w:val="28"/>
          <w:szCs w:val="28"/>
          <w:lang w:val="en-US"/>
        </w:rPr>
        <w:t>XXX</w:t>
      </w:r>
    </w:p>
    <w:p w:rsidR="00B625B9" w:rsidRPr="007503C6" w:rsidRDefault="00941D74" w:rsidP="00A05CDE">
      <w:pPr>
        <w:pStyle w:val="Style6"/>
        <w:widowControl/>
        <w:ind w:left="3828"/>
        <w:jc w:val="both"/>
        <w:rPr>
          <w:rStyle w:val="FontStyle25"/>
          <w:sz w:val="28"/>
          <w:szCs w:val="28"/>
        </w:rPr>
      </w:pPr>
      <w:r w:rsidRPr="00B625B9">
        <w:rPr>
          <w:rStyle w:val="FontStyle25"/>
          <w:sz w:val="28"/>
          <w:szCs w:val="28"/>
        </w:rPr>
        <w:t>Студенческий билет №</w:t>
      </w:r>
      <w:r w:rsidR="007503C6">
        <w:rPr>
          <w:rStyle w:val="FontStyle25"/>
          <w:sz w:val="28"/>
          <w:szCs w:val="28"/>
        </w:rPr>
        <w:t xml:space="preserve"> </w:t>
      </w:r>
      <w:r w:rsidR="007503C6" w:rsidRPr="007503C6">
        <w:rPr>
          <w:rStyle w:val="FontStyle25"/>
          <w:color w:val="FF0000"/>
          <w:sz w:val="28"/>
          <w:szCs w:val="28"/>
          <w:lang w:val="en-US"/>
        </w:rPr>
        <w:t>XXXXXXXXXX</w:t>
      </w:r>
    </w:p>
    <w:p w:rsidR="00B625B9" w:rsidRDefault="00B625B9" w:rsidP="00A05CDE">
      <w:pPr>
        <w:pStyle w:val="Style6"/>
        <w:widowControl/>
        <w:spacing w:before="240"/>
        <w:ind w:left="3828"/>
        <w:jc w:val="both"/>
        <w:rPr>
          <w:rStyle w:val="FontStyle25"/>
          <w:sz w:val="28"/>
          <w:szCs w:val="28"/>
        </w:rPr>
      </w:pPr>
      <w:r>
        <w:rPr>
          <w:rStyle w:val="FontStyle25"/>
          <w:sz w:val="28"/>
          <w:szCs w:val="28"/>
        </w:rPr>
        <w:t>__________________</w:t>
      </w:r>
      <w:r w:rsidR="007503C6">
        <w:rPr>
          <w:rStyle w:val="FontStyle25"/>
          <w:sz w:val="28"/>
          <w:szCs w:val="28"/>
        </w:rPr>
        <w:t xml:space="preserve"> </w:t>
      </w:r>
    </w:p>
    <w:p w:rsidR="00AC44B7" w:rsidRPr="00AC44B7" w:rsidRDefault="00AC44B7" w:rsidP="00A05CDE">
      <w:pPr>
        <w:pStyle w:val="Style6"/>
        <w:widowControl/>
        <w:ind w:left="3828"/>
        <w:rPr>
          <w:rStyle w:val="FontStyle25"/>
          <w:i/>
          <w:sz w:val="16"/>
          <w:szCs w:val="28"/>
        </w:rPr>
      </w:pPr>
      <w:r w:rsidRPr="00AC44B7">
        <w:rPr>
          <w:rStyle w:val="FontStyle25"/>
          <w:i/>
          <w:sz w:val="16"/>
          <w:szCs w:val="28"/>
        </w:rPr>
        <w:t>подпись разработчика</w:t>
      </w:r>
    </w:p>
    <w:p w:rsidR="00B625B9" w:rsidRPr="00B625B9" w:rsidRDefault="00E864BE" w:rsidP="00A05CDE">
      <w:pPr>
        <w:pStyle w:val="Style6"/>
        <w:widowControl/>
        <w:ind w:left="3828"/>
        <w:jc w:val="both"/>
        <w:rPr>
          <w:rStyle w:val="FontStyle25"/>
          <w:sz w:val="28"/>
          <w:szCs w:val="28"/>
        </w:rPr>
      </w:pPr>
      <w:r w:rsidRPr="00BF56BA">
        <w:rPr>
          <w:rStyle w:val="FontStyle25"/>
          <w:sz w:val="28"/>
          <w:szCs w:val="28"/>
        </w:rPr>
        <w:t>«</w:t>
      </w:r>
      <w:r w:rsidRPr="00187589">
        <w:rPr>
          <w:rStyle w:val="FontStyle25"/>
          <w:sz w:val="28"/>
          <w:szCs w:val="28"/>
        </w:rPr>
        <w:t>___</w:t>
      </w:r>
      <w:r>
        <w:rPr>
          <w:rStyle w:val="FontStyle25"/>
          <w:sz w:val="28"/>
          <w:szCs w:val="28"/>
        </w:rPr>
        <w:t xml:space="preserve">» </w:t>
      </w:r>
      <w:r w:rsidRPr="00187589">
        <w:rPr>
          <w:rStyle w:val="FontStyle25"/>
          <w:sz w:val="28"/>
          <w:szCs w:val="28"/>
        </w:rPr>
        <w:t>____________</w:t>
      </w:r>
      <w:r>
        <w:rPr>
          <w:rStyle w:val="FontStyle25"/>
          <w:sz w:val="28"/>
          <w:szCs w:val="28"/>
        </w:rPr>
        <w:t xml:space="preserve"> </w:t>
      </w:r>
      <w:r w:rsidR="000C5F57">
        <w:rPr>
          <w:rStyle w:val="FontStyle25"/>
          <w:sz w:val="28"/>
          <w:szCs w:val="28"/>
        </w:rPr>
        <w:fldChar w:fldCharType="begin"/>
      </w:r>
      <w:r w:rsidR="000C5F57">
        <w:rPr>
          <w:rStyle w:val="FontStyle25"/>
          <w:sz w:val="28"/>
          <w:szCs w:val="28"/>
        </w:rPr>
        <w:instrText xml:space="preserve"> TIME  \@ "yyyy" </w:instrText>
      </w:r>
      <w:r w:rsidR="000C5F57">
        <w:rPr>
          <w:rStyle w:val="FontStyle25"/>
          <w:sz w:val="28"/>
          <w:szCs w:val="28"/>
        </w:rPr>
        <w:fldChar w:fldCharType="separate"/>
      </w:r>
      <w:r w:rsidR="004427F4">
        <w:rPr>
          <w:rStyle w:val="FontStyle25"/>
          <w:noProof/>
          <w:sz w:val="28"/>
          <w:szCs w:val="28"/>
        </w:rPr>
        <w:t>2018</w:t>
      </w:r>
      <w:r w:rsidR="000C5F57">
        <w:rPr>
          <w:rStyle w:val="FontStyle25"/>
          <w:sz w:val="28"/>
          <w:szCs w:val="28"/>
        </w:rPr>
        <w:fldChar w:fldCharType="end"/>
      </w:r>
    </w:p>
    <w:p w:rsidR="00045E74" w:rsidRPr="00B625B9" w:rsidRDefault="00045E74" w:rsidP="00A05CDE">
      <w:pPr>
        <w:pStyle w:val="Style15"/>
        <w:widowControl/>
        <w:spacing w:line="240" w:lineRule="auto"/>
        <w:ind w:left="3828" w:right="2112"/>
        <w:rPr>
          <w:sz w:val="28"/>
          <w:szCs w:val="28"/>
        </w:rPr>
      </w:pPr>
    </w:p>
    <w:p w:rsidR="00045E74" w:rsidRDefault="007503C6" w:rsidP="00A05CDE">
      <w:pPr>
        <w:pStyle w:val="Style7"/>
        <w:widowControl/>
        <w:ind w:left="3828" w:right="1637"/>
        <w:rPr>
          <w:rStyle w:val="FontStyle25"/>
          <w:sz w:val="28"/>
          <w:szCs w:val="28"/>
        </w:rPr>
      </w:pPr>
      <w:r>
        <w:rPr>
          <w:rStyle w:val="FontStyle25"/>
          <w:sz w:val="28"/>
          <w:szCs w:val="28"/>
        </w:rPr>
        <w:t>Научный руководитель</w:t>
      </w:r>
    </w:p>
    <w:p w:rsidR="00A05CDE" w:rsidRPr="001B5799" w:rsidRDefault="00A05CDE" w:rsidP="00A05CDE">
      <w:pPr>
        <w:pStyle w:val="Style7"/>
        <w:widowControl/>
        <w:ind w:left="3828" w:right="-2"/>
        <w:rPr>
          <w:rStyle w:val="FontStyle25"/>
          <w:color w:val="FF0000"/>
          <w:sz w:val="28"/>
          <w:szCs w:val="28"/>
        </w:rPr>
      </w:pPr>
      <w:r>
        <w:rPr>
          <w:rStyle w:val="FontStyle25"/>
          <w:color w:val="FF0000"/>
          <w:sz w:val="28"/>
          <w:szCs w:val="28"/>
        </w:rPr>
        <w:t>Д-р / канд. юрид. наук</w:t>
      </w:r>
      <w:r w:rsidRPr="007E0828">
        <w:rPr>
          <w:rStyle w:val="FontStyle25"/>
          <w:color w:val="FF0000"/>
          <w:sz w:val="28"/>
          <w:szCs w:val="28"/>
        </w:rPr>
        <w:t xml:space="preserve">, </w:t>
      </w:r>
      <w:r>
        <w:rPr>
          <w:rStyle w:val="FontStyle25"/>
          <w:color w:val="FF0000"/>
          <w:sz w:val="28"/>
          <w:szCs w:val="28"/>
        </w:rPr>
        <w:t>проф. / доц.</w:t>
      </w:r>
      <w:r w:rsidRPr="007E0828">
        <w:rPr>
          <w:rStyle w:val="FontStyle25"/>
          <w:color w:val="FF0000"/>
          <w:sz w:val="28"/>
          <w:szCs w:val="28"/>
        </w:rPr>
        <w:t>, Фамилия И.О.</w:t>
      </w:r>
    </w:p>
    <w:p w:rsidR="007503C6" w:rsidRPr="00B625B9" w:rsidRDefault="007503C6" w:rsidP="00A05CDE">
      <w:pPr>
        <w:pStyle w:val="Style7"/>
        <w:widowControl/>
        <w:spacing w:before="240"/>
        <w:ind w:left="3828" w:right="1639"/>
        <w:rPr>
          <w:rStyle w:val="FontStyle25"/>
          <w:sz w:val="28"/>
          <w:szCs w:val="28"/>
        </w:rPr>
      </w:pPr>
      <w:r>
        <w:rPr>
          <w:rStyle w:val="FontStyle25"/>
          <w:sz w:val="28"/>
          <w:szCs w:val="28"/>
        </w:rPr>
        <w:t>__________________</w:t>
      </w:r>
    </w:p>
    <w:p w:rsidR="00AC44B7" w:rsidRPr="00AC44B7" w:rsidRDefault="00AC44B7" w:rsidP="00A05CDE">
      <w:pPr>
        <w:pStyle w:val="Style6"/>
        <w:widowControl/>
        <w:ind w:left="3828"/>
        <w:rPr>
          <w:rStyle w:val="FontStyle25"/>
          <w:i/>
          <w:sz w:val="16"/>
          <w:szCs w:val="28"/>
        </w:rPr>
      </w:pPr>
      <w:r w:rsidRPr="00AC44B7">
        <w:rPr>
          <w:rStyle w:val="FontStyle25"/>
          <w:i/>
          <w:sz w:val="16"/>
          <w:szCs w:val="28"/>
        </w:rPr>
        <w:t xml:space="preserve">подпись </w:t>
      </w:r>
      <w:r>
        <w:rPr>
          <w:rStyle w:val="FontStyle25"/>
          <w:i/>
          <w:sz w:val="16"/>
          <w:szCs w:val="28"/>
        </w:rPr>
        <w:t>научного руководителя</w:t>
      </w:r>
    </w:p>
    <w:p w:rsidR="00805CB1" w:rsidRPr="00CE719A" w:rsidRDefault="00805CB1" w:rsidP="0032267C">
      <w:pPr>
        <w:pStyle w:val="Style6"/>
        <w:widowControl/>
        <w:ind w:left="2990"/>
        <w:jc w:val="both"/>
        <w:rPr>
          <w:rStyle w:val="FontStyle25"/>
          <w:sz w:val="28"/>
          <w:szCs w:val="28"/>
        </w:rPr>
      </w:pPr>
    </w:p>
    <w:tbl>
      <w:tblPr>
        <w:tblStyle w:val="af"/>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520"/>
        <w:gridCol w:w="520"/>
        <w:gridCol w:w="650"/>
      </w:tblGrid>
      <w:tr w:rsidR="00251C6E" w:rsidTr="00A87A9B">
        <w:tc>
          <w:tcPr>
            <w:tcW w:w="3538" w:type="dxa"/>
            <w:tcBorders>
              <w:bottom w:val="single" w:sz="4" w:space="0" w:color="auto"/>
              <w:right w:val="single" w:sz="4" w:space="0" w:color="auto"/>
            </w:tcBorders>
          </w:tcPr>
          <w:p w:rsidR="00251C6E" w:rsidRDefault="00251C6E" w:rsidP="00A87A9B">
            <w:pPr>
              <w:pStyle w:val="Style6"/>
              <w:widowControl/>
              <w:ind w:left="36"/>
              <w:rPr>
                <w:rStyle w:val="FontStyle25"/>
                <w:sz w:val="28"/>
                <w:szCs w:val="28"/>
              </w:rPr>
            </w:pPr>
            <w:r>
              <w:rPr>
                <w:rStyle w:val="FontStyle25"/>
                <w:sz w:val="28"/>
                <w:szCs w:val="28"/>
              </w:rPr>
              <w:t>Результат проверки ВКР</w:t>
            </w:r>
            <w:r>
              <w:rPr>
                <w:rStyle w:val="FontStyle25"/>
                <w:sz w:val="28"/>
                <w:szCs w:val="28"/>
              </w:rPr>
              <w:br/>
              <w:t>в системе «</w:t>
            </w:r>
            <w:proofErr w:type="spellStart"/>
            <w:r>
              <w:rPr>
                <w:rStyle w:val="FontStyle25"/>
                <w:sz w:val="28"/>
                <w:szCs w:val="28"/>
              </w:rPr>
              <w:t>Антиплагиат</w:t>
            </w:r>
            <w:proofErr w:type="spellEnd"/>
            <w:r>
              <w:rPr>
                <w:rStyle w:val="FontStyle25"/>
                <w:sz w:val="28"/>
                <w:szCs w:val="28"/>
              </w:rPr>
              <w:t>»</w:t>
            </w:r>
          </w:p>
        </w:tc>
        <w:tc>
          <w:tcPr>
            <w:tcW w:w="520" w:type="dxa"/>
            <w:tcBorders>
              <w:top w:val="single" w:sz="4" w:space="0" w:color="auto"/>
              <w:left w:val="single" w:sz="4" w:space="0" w:color="auto"/>
              <w:bottom w:val="single" w:sz="4" w:space="0" w:color="auto"/>
              <w:right w:val="single" w:sz="4" w:space="0" w:color="auto"/>
            </w:tcBorders>
          </w:tcPr>
          <w:p w:rsidR="00251C6E" w:rsidRDefault="00251C6E" w:rsidP="00A87A9B">
            <w:pPr>
              <w:pStyle w:val="Style6"/>
              <w:widowControl/>
              <w:jc w:val="right"/>
              <w:rPr>
                <w:rStyle w:val="FontStyle25"/>
                <w:sz w:val="28"/>
                <w:szCs w:val="28"/>
              </w:rPr>
            </w:pPr>
          </w:p>
        </w:tc>
        <w:tc>
          <w:tcPr>
            <w:tcW w:w="520" w:type="dxa"/>
            <w:tcBorders>
              <w:top w:val="single" w:sz="4" w:space="0" w:color="auto"/>
              <w:left w:val="single" w:sz="4" w:space="0" w:color="auto"/>
              <w:bottom w:val="single" w:sz="4" w:space="0" w:color="auto"/>
              <w:right w:val="single" w:sz="4" w:space="0" w:color="auto"/>
            </w:tcBorders>
          </w:tcPr>
          <w:p w:rsidR="00251C6E" w:rsidRDefault="00251C6E" w:rsidP="00A87A9B">
            <w:pPr>
              <w:pStyle w:val="Style6"/>
              <w:widowControl/>
              <w:jc w:val="right"/>
              <w:rPr>
                <w:rStyle w:val="FontStyle25"/>
                <w:sz w:val="28"/>
                <w:szCs w:val="28"/>
              </w:rPr>
            </w:pPr>
          </w:p>
        </w:tc>
        <w:tc>
          <w:tcPr>
            <w:tcW w:w="520" w:type="dxa"/>
            <w:tcBorders>
              <w:left w:val="single" w:sz="4" w:space="0" w:color="auto"/>
              <w:bottom w:val="single" w:sz="4" w:space="0" w:color="auto"/>
            </w:tcBorders>
          </w:tcPr>
          <w:p w:rsidR="00251C6E" w:rsidRDefault="00251C6E" w:rsidP="00A87A9B">
            <w:pPr>
              <w:pStyle w:val="Style6"/>
              <w:widowControl/>
              <w:jc w:val="right"/>
              <w:rPr>
                <w:rStyle w:val="FontStyle25"/>
                <w:sz w:val="28"/>
                <w:szCs w:val="28"/>
              </w:rPr>
            </w:pPr>
            <w:r w:rsidRPr="00754595">
              <w:rPr>
                <w:rStyle w:val="FontStyle25"/>
                <w:sz w:val="52"/>
                <w:szCs w:val="28"/>
              </w:rPr>
              <w:t>%</w:t>
            </w:r>
          </w:p>
        </w:tc>
      </w:tr>
      <w:tr w:rsidR="00251C6E" w:rsidTr="00A87A9B">
        <w:tc>
          <w:tcPr>
            <w:tcW w:w="5098" w:type="dxa"/>
            <w:gridSpan w:val="4"/>
            <w:tcBorders>
              <w:top w:val="single" w:sz="4" w:space="0" w:color="auto"/>
            </w:tcBorders>
          </w:tcPr>
          <w:p w:rsidR="00251C6E" w:rsidRPr="006E0518" w:rsidRDefault="00251C6E" w:rsidP="00A87A9B">
            <w:pPr>
              <w:pStyle w:val="Style6"/>
              <w:widowControl/>
              <w:rPr>
                <w:rStyle w:val="FontStyle25"/>
                <w:szCs w:val="28"/>
              </w:rPr>
            </w:pPr>
            <w:r w:rsidRPr="006E0518">
              <w:rPr>
                <w:rStyle w:val="FontStyle25"/>
                <w:szCs w:val="28"/>
              </w:rPr>
              <w:t>заполняется научным руководителем</w:t>
            </w:r>
          </w:p>
        </w:tc>
      </w:tr>
    </w:tbl>
    <w:p w:rsidR="00187589" w:rsidRPr="00CE719A" w:rsidRDefault="00187589" w:rsidP="0032267C">
      <w:pPr>
        <w:pStyle w:val="Style6"/>
        <w:widowControl/>
        <w:ind w:left="2990"/>
        <w:jc w:val="both"/>
        <w:rPr>
          <w:rStyle w:val="FontStyle25"/>
          <w:sz w:val="28"/>
          <w:szCs w:val="28"/>
        </w:rPr>
      </w:pPr>
    </w:p>
    <w:p w:rsidR="007503C6" w:rsidRDefault="007503C6" w:rsidP="0032267C">
      <w:pPr>
        <w:pStyle w:val="Style6"/>
        <w:widowControl/>
        <w:jc w:val="center"/>
        <w:rPr>
          <w:rStyle w:val="FontStyle25"/>
          <w:sz w:val="28"/>
          <w:szCs w:val="28"/>
        </w:rPr>
      </w:pPr>
      <w:r>
        <w:rPr>
          <w:rStyle w:val="FontStyle25"/>
          <w:sz w:val="28"/>
          <w:szCs w:val="28"/>
        </w:rPr>
        <w:t>Москва</w:t>
      </w:r>
    </w:p>
    <w:p w:rsidR="007503C6" w:rsidRPr="00106B4C" w:rsidRDefault="004079C0" w:rsidP="0032267C">
      <w:pPr>
        <w:pStyle w:val="Style6"/>
        <w:widowControl/>
        <w:jc w:val="center"/>
        <w:rPr>
          <w:rStyle w:val="FontStyle25"/>
          <w:sz w:val="28"/>
          <w:szCs w:val="28"/>
        </w:rPr>
      </w:pPr>
      <w:r>
        <w:rPr>
          <w:rStyle w:val="FontStyle25"/>
          <w:sz w:val="28"/>
          <w:szCs w:val="28"/>
        </w:rPr>
        <w:fldChar w:fldCharType="begin"/>
      </w:r>
      <w:r>
        <w:rPr>
          <w:rStyle w:val="FontStyle25"/>
          <w:sz w:val="28"/>
          <w:szCs w:val="28"/>
        </w:rPr>
        <w:instrText xml:space="preserve"> TIME  \@ "yyyy" </w:instrText>
      </w:r>
      <w:r>
        <w:rPr>
          <w:rStyle w:val="FontStyle25"/>
          <w:sz w:val="28"/>
          <w:szCs w:val="28"/>
        </w:rPr>
        <w:fldChar w:fldCharType="separate"/>
      </w:r>
      <w:r w:rsidR="004427F4">
        <w:rPr>
          <w:rStyle w:val="FontStyle25"/>
          <w:noProof/>
          <w:sz w:val="28"/>
          <w:szCs w:val="28"/>
        </w:rPr>
        <w:t>2018</w:t>
      </w:r>
      <w:r>
        <w:rPr>
          <w:rStyle w:val="FontStyle25"/>
          <w:sz w:val="28"/>
          <w:szCs w:val="28"/>
        </w:rPr>
        <w:fldChar w:fldCharType="end"/>
      </w:r>
    </w:p>
    <w:p w:rsidR="005A747F" w:rsidRPr="005A747F" w:rsidRDefault="007503C6" w:rsidP="00CE719A">
      <w:pPr>
        <w:pStyle w:val="Style6"/>
        <w:widowControl/>
        <w:spacing w:line="360" w:lineRule="auto"/>
        <w:jc w:val="center"/>
        <w:rPr>
          <w:rStyle w:val="FontStyle25"/>
          <w:b/>
          <w:sz w:val="28"/>
          <w:szCs w:val="28"/>
        </w:rPr>
      </w:pPr>
      <w:r>
        <w:rPr>
          <w:rStyle w:val="FontStyle25"/>
          <w:sz w:val="28"/>
          <w:szCs w:val="28"/>
        </w:rPr>
        <w:br w:type="page"/>
      </w:r>
      <w:r w:rsidR="005A747F" w:rsidRPr="005A747F">
        <w:rPr>
          <w:rStyle w:val="FontStyle25"/>
          <w:b/>
          <w:sz w:val="28"/>
          <w:szCs w:val="28"/>
        </w:rPr>
        <w:lastRenderedPageBreak/>
        <w:t>АННОТАЦИЯ</w:t>
      </w:r>
    </w:p>
    <w:p w:rsidR="005A747F" w:rsidRPr="00795677" w:rsidRDefault="005A747F" w:rsidP="005A747F">
      <w:pPr>
        <w:pStyle w:val="Style6"/>
        <w:widowControl/>
        <w:spacing w:line="360" w:lineRule="auto"/>
        <w:ind w:firstLine="709"/>
        <w:jc w:val="both"/>
        <w:rPr>
          <w:rStyle w:val="FontStyle25"/>
          <w:i/>
          <w:color w:val="FF0000"/>
          <w:sz w:val="28"/>
          <w:szCs w:val="28"/>
        </w:rPr>
      </w:pPr>
      <w:r w:rsidRPr="00795677">
        <w:rPr>
          <w:rStyle w:val="FontStyle25"/>
          <w:i/>
          <w:color w:val="FF0000"/>
          <w:sz w:val="28"/>
          <w:szCs w:val="28"/>
        </w:rPr>
        <w:t>Аннотация объемом не более 1 страницы.</w:t>
      </w:r>
    </w:p>
    <w:p w:rsidR="005A747F" w:rsidRDefault="005A747F" w:rsidP="005A747F">
      <w:pPr>
        <w:pStyle w:val="Style6"/>
        <w:widowControl/>
        <w:spacing w:line="360" w:lineRule="auto"/>
        <w:ind w:firstLine="709"/>
        <w:jc w:val="both"/>
        <w:rPr>
          <w:rStyle w:val="FontStyle25"/>
          <w:sz w:val="28"/>
          <w:szCs w:val="28"/>
        </w:rPr>
      </w:pP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 xml:space="preserve">Текст аннотации. Текст аннотации. Текст аннотации. </w:t>
      </w:r>
    </w:p>
    <w:p w:rsidR="005A747F" w:rsidRDefault="005A747F" w:rsidP="005A747F">
      <w:pPr>
        <w:pStyle w:val="Style6"/>
        <w:widowControl/>
        <w:spacing w:line="360" w:lineRule="auto"/>
        <w:ind w:firstLine="709"/>
        <w:jc w:val="both"/>
        <w:rPr>
          <w:rStyle w:val="FontStyle25"/>
          <w:sz w:val="28"/>
          <w:szCs w:val="28"/>
        </w:rPr>
      </w:pPr>
      <w:r>
        <w:rPr>
          <w:rStyle w:val="FontStyle25"/>
          <w:sz w:val="28"/>
          <w:szCs w:val="28"/>
        </w:rPr>
        <w:t>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795677" w:rsidRDefault="00795677" w:rsidP="00795677">
      <w:pPr>
        <w:pStyle w:val="Style6"/>
        <w:widowControl/>
        <w:spacing w:line="360" w:lineRule="auto"/>
        <w:ind w:firstLine="709"/>
        <w:jc w:val="both"/>
        <w:rPr>
          <w:rStyle w:val="FontStyle25"/>
          <w:sz w:val="28"/>
          <w:szCs w:val="28"/>
        </w:rPr>
      </w:pPr>
      <w:r>
        <w:rPr>
          <w:rStyle w:val="FontStyle25"/>
          <w:sz w:val="28"/>
          <w:szCs w:val="28"/>
        </w:rPr>
        <w:t>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795677" w:rsidRDefault="00795677" w:rsidP="00795677">
      <w:pPr>
        <w:pStyle w:val="Style6"/>
        <w:widowControl/>
        <w:spacing w:line="360" w:lineRule="auto"/>
        <w:ind w:firstLine="709"/>
        <w:jc w:val="both"/>
        <w:rPr>
          <w:rStyle w:val="FontStyle25"/>
          <w:sz w:val="28"/>
          <w:szCs w:val="28"/>
        </w:rPr>
      </w:pPr>
      <w:r>
        <w:rPr>
          <w:rStyle w:val="FontStyle25"/>
          <w:sz w:val="28"/>
          <w:szCs w:val="28"/>
        </w:rPr>
        <w:t>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5A747F" w:rsidRDefault="005A747F" w:rsidP="005A747F">
      <w:pPr>
        <w:pStyle w:val="Style6"/>
        <w:widowControl/>
        <w:spacing w:line="360" w:lineRule="auto"/>
        <w:jc w:val="both"/>
        <w:rPr>
          <w:rStyle w:val="FontStyle25"/>
          <w:sz w:val="28"/>
          <w:szCs w:val="28"/>
        </w:rPr>
      </w:pPr>
    </w:p>
    <w:p w:rsidR="00CE719A" w:rsidRPr="007503C6" w:rsidRDefault="005A747F" w:rsidP="00CE719A">
      <w:pPr>
        <w:pStyle w:val="Style6"/>
        <w:widowControl/>
        <w:spacing w:line="360" w:lineRule="auto"/>
        <w:jc w:val="center"/>
        <w:rPr>
          <w:rStyle w:val="FontStyle25"/>
          <w:b/>
          <w:sz w:val="28"/>
          <w:szCs w:val="28"/>
        </w:rPr>
      </w:pPr>
      <w:r>
        <w:rPr>
          <w:rStyle w:val="FontStyle25"/>
          <w:sz w:val="28"/>
          <w:szCs w:val="28"/>
        </w:rPr>
        <w:br w:type="page"/>
      </w:r>
      <w:r w:rsidR="00CE719A" w:rsidRPr="007503C6">
        <w:rPr>
          <w:rStyle w:val="FontStyle25"/>
          <w:b/>
          <w:sz w:val="28"/>
          <w:szCs w:val="28"/>
        </w:rPr>
        <w:lastRenderedPageBreak/>
        <w:t>СОДЕРЖАНИЕ</w:t>
      </w:r>
    </w:p>
    <w:p w:rsidR="00FC241E" w:rsidRPr="00E84613" w:rsidRDefault="00FC241E">
      <w:pPr>
        <w:pStyle w:val="1"/>
        <w:rPr>
          <w:rFonts w:ascii="Calibri" w:hAnsi="Calibri"/>
          <w:noProof/>
          <w:sz w:val="22"/>
          <w:szCs w:val="22"/>
        </w:rPr>
      </w:pPr>
      <w:r>
        <w:fldChar w:fldCharType="begin"/>
      </w:r>
      <w:r>
        <w:instrText xml:space="preserve"> TOC \o "1-3" \h \z \u </w:instrText>
      </w:r>
      <w:r>
        <w:fldChar w:fldCharType="separate"/>
      </w:r>
      <w:hyperlink w:anchor="_Toc483397620" w:history="1">
        <w:r w:rsidRPr="0058413F">
          <w:rPr>
            <w:rStyle w:val="a3"/>
            <w:b/>
            <w:noProof/>
          </w:rPr>
          <w:t>ВВЕДЕНИЕ</w:t>
        </w:r>
        <w:r>
          <w:rPr>
            <w:noProof/>
            <w:webHidden/>
          </w:rPr>
          <w:tab/>
        </w:r>
        <w:r>
          <w:rPr>
            <w:noProof/>
            <w:webHidden/>
          </w:rPr>
          <w:fldChar w:fldCharType="begin"/>
        </w:r>
        <w:r>
          <w:rPr>
            <w:noProof/>
            <w:webHidden/>
          </w:rPr>
          <w:instrText xml:space="preserve"> PAGEREF _Toc483397620 \h </w:instrText>
        </w:r>
        <w:r>
          <w:rPr>
            <w:noProof/>
            <w:webHidden/>
          </w:rPr>
        </w:r>
        <w:r>
          <w:rPr>
            <w:noProof/>
            <w:webHidden/>
          </w:rPr>
          <w:fldChar w:fldCharType="separate"/>
        </w:r>
        <w:r>
          <w:rPr>
            <w:noProof/>
            <w:webHidden/>
          </w:rPr>
          <w:t>4</w:t>
        </w:r>
        <w:r>
          <w:rPr>
            <w:noProof/>
            <w:webHidden/>
          </w:rPr>
          <w:fldChar w:fldCharType="end"/>
        </w:r>
      </w:hyperlink>
    </w:p>
    <w:p w:rsidR="00FC241E" w:rsidRPr="00E84613" w:rsidRDefault="004427F4">
      <w:pPr>
        <w:pStyle w:val="1"/>
        <w:rPr>
          <w:rFonts w:ascii="Calibri" w:hAnsi="Calibri"/>
          <w:noProof/>
          <w:sz w:val="22"/>
          <w:szCs w:val="22"/>
        </w:rPr>
      </w:pPr>
      <w:hyperlink w:anchor="_Toc483397621" w:history="1">
        <w:r w:rsidR="00FC241E" w:rsidRPr="0058413F">
          <w:rPr>
            <w:rStyle w:val="a3"/>
            <w:b/>
            <w:noProof/>
          </w:rPr>
          <w:t xml:space="preserve">ГЛАВА </w:t>
        </w:r>
        <w:r w:rsidR="00FC241E" w:rsidRPr="0058413F">
          <w:rPr>
            <w:rStyle w:val="a3"/>
            <w:b/>
            <w:noProof/>
            <w:lang w:val="en-US"/>
          </w:rPr>
          <w:t>I</w:t>
        </w:r>
        <w:r w:rsidR="00FC241E" w:rsidRPr="0058413F">
          <w:rPr>
            <w:rStyle w:val="a3"/>
            <w:b/>
            <w:noProof/>
          </w:rPr>
          <w:t>. НАЗВАНИЕ. ВСЕ БУКВЫ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_Toc483397621 \h </w:instrText>
        </w:r>
        <w:r w:rsidR="00FC241E">
          <w:rPr>
            <w:noProof/>
            <w:webHidden/>
          </w:rPr>
        </w:r>
        <w:r w:rsidR="00FC241E">
          <w:rPr>
            <w:noProof/>
            <w:webHidden/>
          </w:rPr>
          <w:fldChar w:fldCharType="separate"/>
        </w:r>
        <w:r w:rsidR="00FC241E">
          <w:rPr>
            <w:noProof/>
            <w:webHidden/>
          </w:rPr>
          <w:t>5</w:t>
        </w:r>
        <w:r w:rsidR="00FC241E">
          <w:rPr>
            <w:noProof/>
            <w:webHidden/>
          </w:rPr>
          <w:fldChar w:fldCharType="end"/>
        </w:r>
      </w:hyperlink>
    </w:p>
    <w:p w:rsidR="00FC241E" w:rsidRPr="00E84613" w:rsidRDefault="004427F4">
      <w:pPr>
        <w:pStyle w:val="2"/>
        <w:rPr>
          <w:rFonts w:ascii="Calibri" w:hAnsi="Calibri"/>
          <w:noProof/>
          <w:sz w:val="22"/>
          <w:szCs w:val="22"/>
        </w:rPr>
      </w:pPr>
      <w:hyperlink w:anchor="_Toc483397622" w:history="1">
        <w:r w:rsidR="00FC241E" w:rsidRPr="0058413F">
          <w:rPr>
            <w:rStyle w:val="a3"/>
            <w:b/>
            <w:noProof/>
          </w:rPr>
          <w:t>1. Буквы не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_Toc483397622 \h </w:instrText>
        </w:r>
        <w:r w:rsidR="00FC241E">
          <w:rPr>
            <w:noProof/>
            <w:webHidden/>
          </w:rPr>
        </w:r>
        <w:r w:rsidR="00FC241E">
          <w:rPr>
            <w:noProof/>
            <w:webHidden/>
          </w:rPr>
          <w:fldChar w:fldCharType="separate"/>
        </w:r>
        <w:r w:rsidR="00FC241E">
          <w:rPr>
            <w:noProof/>
            <w:webHidden/>
          </w:rPr>
          <w:t>5</w:t>
        </w:r>
        <w:r w:rsidR="00FC241E">
          <w:rPr>
            <w:noProof/>
            <w:webHidden/>
          </w:rPr>
          <w:fldChar w:fldCharType="end"/>
        </w:r>
      </w:hyperlink>
    </w:p>
    <w:p w:rsidR="00FC241E" w:rsidRPr="00E84613" w:rsidRDefault="004427F4">
      <w:pPr>
        <w:pStyle w:val="2"/>
        <w:rPr>
          <w:rFonts w:ascii="Calibri" w:hAnsi="Calibri"/>
          <w:noProof/>
          <w:sz w:val="22"/>
          <w:szCs w:val="22"/>
        </w:rPr>
      </w:pPr>
      <w:hyperlink w:anchor="_Toc483397623" w:history="1">
        <w:r w:rsidR="00FC241E" w:rsidRPr="0058413F">
          <w:rPr>
            <w:rStyle w:val="a3"/>
            <w:b/>
            <w:noProof/>
          </w:rPr>
          <w:t>2. Буквы не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_Toc483397623 \h </w:instrText>
        </w:r>
        <w:r w:rsidR="00FC241E">
          <w:rPr>
            <w:noProof/>
            <w:webHidden/>
          </w:rPr>
        </w:r>
        <w:r w:rsidR="00FC241E">
          <w:rPr>
            <w:noProof/>
            <w:webHidden/>
          </w:rPr>
          <w:fldChar w:fldCharType="separate"/>
        </w:r>
        <w:r w:rsidR="00FC241E">
          <w:rPr>
            <w:noProof/>
            <w:webHidden/>
          </w:rPr>
          <w:t>5</w:t>
        </w:r>
        <w:r w:rsidR="00FC241E">
          <w:rPr>
            <w:noProof/>
            <w:webHidden/>
          </w:rPr>
          <w:fldChar w:fldCharType="end"/>
        </w:r>
      </w:hyperlink>
    </w:p>
    <w:p w:rsidR="00FC241E" w:rsidRPr="00E84613" w:rsidRDefault="004427F4">
      <w:pPr>
        <w:pStyle w:val="2"/>
        <w:rPr>
          <w:rFonts w:ascii="Calibri" w:hAnsi="Calibri"/>
          <w:noProof/>
          <w:sz w:val="22"/>
          <w:szCs w:val="22"/>
        </w:rPr>
      </w:pPr>
      <w:hyperlink w:anchor="_Toc483397624" w:history="1">
        <w:r w:rsidR="00FC241E" w:rsidRPr="0058413F">
          <w:rPr>
            <w:rStyle w:val="a3"/>
            <w:b/>
            <w:noProof/>
          </w:rPr>
          <w:t>3. Буквы не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_Toc483397624 \h </w:instrText>
        </w:r>
        <w:r w:rsidR="00FC241E">
          <w:rPr>
            <w:noProof/>
            <w:webHidden/>
          </w:rPr>
        </w:r>
        <w:r w:rsidR="00FC241E">
          <w:rPr>
            <w:noProof/>
            <w:webHidden/>
          </w:rPr>
          <w:fldChar w:fldCharType="separate"/>
        </w:r>
        <w:r w:rsidR="00FC241E">
          <w:rPr>
            <w:noProof/>
            <w:webHidden/>
          </w:rPr>
          <w:t>5</w:t>
        </w:r>
        <w:r w:rsidR="00FC241E">
          <w:rPr>
            <w:noProof/>
            <w:webHidden/>
          </w:rPr>
          <w:fldChar w:fldCharType="end"/>
        </w:r>
      </w:hyperlink>
    </w:p>
    <w:p w:rsidR="00FC241E" w:rsidRPr="00E84613" w:rsidRDefault="004427F4">
      <w:pPr>
        <w:pStyle w:val="1"/>
        <w:rPr>
          <w:rFonts w:ascii="Calibri" w:hAnsi="Calibri"/>
          <w:noProof/>
          <w:sz w:val="22"/>
          <w:szCs w:val="22"/>
        </w:rPr>
      </w:pPr>
      <w:hyperlink w:anchor="_Toc483397625" w:history="1">
        <w:r w:rsidR="00FC241E" w:rsidRPr="0058413F">
          <w:rPr>
            <w:rStyle w:val="a3"/>
            <w:b/>
            <w:noProof/>
          </w:rPr>
          <w:t xml:space="preserve">ГЛАВА </w:t>
        </w:r>
        <w:r w:rsidR="00FC241E" w:rsidRPr="0058413F">
          <w:rPr>
            <w:rStyle w:val="a3"/>
            <w:b/>
            <w:noProof/>
            <w:lang w:val="en-US"/>
          </w:rPr>
          <w:t>II</w:t>
        </w:r>
        <w:r w:rsidR="00FC241E" w:rsidRPr="0058413F">
          <w:rPr>
            <w:rStyle w:val="a3"/>
            <w:b/>
            <w:noProof/>
          </w:rPr>
          <w:t>. НАЗВАНИЕ. ВСЕ БУКВЫ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_Toc483397625 \h </w:instrText>
        </w:r>
        <w:r w:rsidR="00FC241E">
          <w:rPr>
            <w:noProof/>
            <w:webHidden/>
          </w:rPr>
        </w:r>
        <w:r w:rsidR="00FC241E">
          <w:rPr>
            <w:noProof/>
            <w:webHidden/>
          </w:rPr>
          <w:fldChar w:fldCharType="separate"/>
        </w:r>
        <w:r w:rsidR="00FC241E">
          <w:rPr>
            <w:noProof/>
            <w:webHidden/>
          </w:rPr>
          <w:t>6</w:t>
        </w:r>
        <w:r w:rsidR="00FC241E">
          <w:rPr>
            <w:noProof/>
            <w:webHidden/>
          </w:rPr>
          <w:fldChar w:fldCharType="end"/>
        </w:r>
      </w:hyperlink>
    </w:p>
    <w:p w:rsidR="00FC241E" w:rsidRPr="00E84613" w:rsidRDefault="004427F4">
      <w:pPr>
        <w:pStyle w:val="2"/>
        <w:rPr>
          <w:rFonts w:ascii="Calibri" w:hAnsi="Calibri"/>
          <w:noProof/>
          <w:sz w:val="22"/>
          <w:szCs w:val="22"/>
        </w:rPr>
      </w:pPr>
      <w:hyperlink w:anchor="_Toc483397626" w:history="1">
        <w:r w:rsidR="00FC241E" w:rsidRPr="0058413F">
          <w:rPr>
            <w:rStyle w:val="a3"/>
            <w:b/>
            <w:noProof/>
          </w:rPr>
          <w:t>1. Буквы не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_Toc483397626 \h </w:instrText>
        </w:r>
        <w:r w:rsidR="00FC241E">
          <w:rPr>
            <w:noProof/>
            <w:webHidden/>
          </w:rPr>
        </w:r>
        <w:r w:rsidR="00FC241E">
          <w:rPr>
            <w:noProof/>
            <w:webHidden/>
          </w:rPr>
          <w:fldChar w:fldCharType="separate"/>
        </w:r>
        <w:r w:rsidR="00FC241E">
          <w:rPr>
            <w:noProof/>
            <w:webHidden/>
          </w:rPr>
          <w:t>6</w:t>
        </w:r>
        <w:r w:rsidR="00FC241E">
          <w:rPr>
            <w:noProof/>
            <w:webHidden/>
          </w:rPr>
          <w:fldChar w:fldCharType="end"/>
        </w:r>
      </w:hyperlink>
    </w:p>
    <w:p w:rsidR="00FC241E" w:rsidRPr="00E84613" w:rsidRDefault="004427F4">
      <w:pPr>
        <w:pStyle w:val="2"/>
        <w:rPr>
          <w:rFonts w:ascii="Calibri" w:hAnsi="Calibri"/>
          <w:noProof/>
          <w:sz w:val="22"/>
          <w:szCs w:val="22"/>
        </w:rPr>
      </w:pPr>
      <w:hyperlink w:anchor="_Toc483397627" w:history="1">
        <w:r w:rsidR="00FC241E" w:rsidRPr="0058413F">
          <w:rPr>
            <w:rStyle w:val="a3"/>
            <w:b/>
            <w:noProof/>
          </w:rPr>
          <w:t>2. Буквы не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_Toc483397627 \h </w:instrText>
        </w:r>
        <w:r w:rsidR="00FC241E">
          <w:rPr>
            <w:noProof/>
            <w:webHidden/>
          </w:rPr>
        </w:r>
        <w:r w:rsidR="00FC241E">
          <w:rPr>
            <w:noProof/>
            <w:webHidden/>
          </w:rPr>
          <w:fldChar w:fldCharType="separate"/>
        </w:r>
        <w:r w:rsidR="00FC241E">
          <w:rPr>
            <w:noProof/>
            <w:webHidden/>
          </w:rPr>
          <w:t>6</w:t>
        </w:r>
        <w:r w:rsidR="00FC241E">
          <w:rPr>
            <w:noProof/>
            <w:webHidden/>
          </w:rPr>
          <w:fldChar w:fldCharType="end"/>
        </w:r>
      </w:hyperlink>
    </w:p>
    <w:p w:rsidR="00FC241E" w:rsidRPr="00E84613" w:rsidRDefault="004427F4">
      <w:pPr>
        <w:pStyle w:val="2"/>
        <w:rPr>
          <w:rFonts w:ascii="Calibri" w:hAnsi="Calibri"/>
          <w:noProof/>
          <w:sz w:val="22"/>
          <w:szCs w:val="22"/>
        </w:rPr>
      </w:pPr>
      <w:hyperlink w:anchor="_Toc483397628" w:history="1">
        <w:r w:rsidR="00FC241E" w:rsidRPr="0058413F">
          <w:rPr>
            <w:rStyle w:val="a3"/>
            <w:b/>
            <w:noProof/>
          </w:rPr>
          <w:t>3. Буквы не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_Toc483397628 \h </w:instrText>
        </w:r>
        <w:r w:rsidR="00FC241E">
          <w:rPr>
            <w:noProof/>
            <w:webHidden/>
          </w:rPr>
        </w:r>
        <w:r w:rsidR="00FC241E">
          <w:rPr>
            <w:noProof/>
            <w:webHidden/>
          </w:rPr>
          <w:fldChar w:fldCharType="separate"/>
        </w:r>
        <w:r w:rsidR="00FC241E">
          <w:rPr>
            <w:noProof/>
            <w:webHidden/>
          </w:rPr>
          <w:t>6</w:t>
        </w:r>
        <w:r w:rsidR="00FC241E">
          <w:rPr>
            <w:noProof/>
            <w:webHidden/>
          </w:rPr>
          <w:fldChar w:fldCharType="end"/>
        </w:r>
      </w:hyperlink>
    </w:p>
    <w:p w:rsidR="00FC241E" w:rsidRPr="00E84613" w:rsidRDefault="004427F4">
      <w:pPr>
        <w:pStyle w:val="1"/>
        <w:rPr>
          <w:rFonts w:ascii="Calibri" w:hAnsi="Calibri"/>
          <w:noProof/>
          <w:sz w:val="22"/>
          <w:szCs w:val="22"/>
        </w:rPr>
      </w:pPr>
      <w:hyperlink w:anchor="_Toc483397629" w:history="1">
        <w:r w:rsidR="00FC241E" w:rsidRPr="0058413F">
          <w:rPr>
            <w:rStyle w:val="a3"/>
            <w:b/>
            <w:noProof/>
          </w:rPr>
          <w:t xml:space="preserve">ГЛАВА </w:t>
        </w:r>
        <w:r w:rsidR="00FC241E" w:rsidRPr="0058413F">
          <w:rPr>
            <w:rStyle w:val="a3"/>
            <w:b/>
            <w:noProof/>
            <w:lang w:val="en-US"/>
          </w:rPr>
          <w:t>III</w:t>
        </w:r>
        <w:r w:rsidR="00FC241E" w:rsidRPr="0058413F">
          <w:rPr>
            <w:rStyle w:val="a3"/>
            <w:b/>
            <w:noProof/>
          </w:rPr>
          <w:t>. НАЗВАНИЕ. ВСЕ БУКВЫ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_Toc483397629 \h </w:instrText>
        </w:r>
        <w:r w:rsidR="00FC241E">
          <w:rPr>
            <w:noProof/>
            <w:webHidden/>
          </w:rPr>
        </w:r>
        <w:r w:rsidR="00FC241E">
          <w:rPr>
            <w:noProof/>
            <w:webHidden/>
          </w:rPr>
          <w:fldChar w:fldCharType="separate"/>
        </w:r>
        <w:r w:rsidR="00FC241E">
          <w:rPr>
            <w:noProof/>
            <w:webHidden/>
          </w:rPr>
          <w:t>7</w:t>
        </w:r>
        <w:r w:rsidR="00FC241E">
          <w:rPr>
            <w:noProof/>
            <w:webHidden/>
          </w:rPr>
          <w:fldChar w:fldCharType="end"/>
        </w:r>
      </w:hyperlink>
    </w:p>
    <w:p w:rsidR="00FC241E" w:rsidRPr="00E84613" w:rsidRDefault="004427F4">
      <w:pPr>
        <w:pStyle w:val="2"/>
        <w:rPr>
          <w:rFonts w:ascii="Calibri" w:hAnsi="Calibri"/>
          <w:noProof/>
          <w:sz w:val="22"/>
          <w:szCs w:val="22"/>
        </w:rPr>
      </w:pPr>
      <w:hyperlink w:anchor="_Toc483397630" w:history="1">
        <w:r w:rsidR="00FC241E" w:rsidRPr="0058413F">
          <w:rPr>
            <w:rStyle w:val="a3"/>
            <w:b/>
            <w:noProof/>
          </w:rPr>
          <w:t>1. Буквы не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_Toc483397630 \h </w:instrText>
        </w:r>
        <w:r w:rsidR="00FC241E">
          <w:rPr>
            <w:noProof/>
            <w:webHidden/>
          </w:rPr>
        </w:r>
        <w:r w:rsidR="00FC241E">
          <w:rPr>
            <w:noProof/>
            <w:webHidden/>
          </w:rPr>
          <w:fldChar w:fldCharType="separate"/>
        </w:r>
        <w:r w:rsidR="00FC241E">
          <w:rPr>
            <w:noProof/>
            <w:webHidden/>
          </w:rPr>
          <w:t>7</w:t>
        </w:r>
        <w:r w:rsidR="00FC241E">
          <w:rPr>
            <w:noProof/>
            <w:webHidden/>
          </w:rPr>
          <w:fldChar w:fldCharType="end"/>
        </w:r>
      </w:hyperlink>
    </w:p>
    <w:p w:rsidR="00FC241E" w:rsidRPr="00E84613" w:rsidRDefault="004427F4">
      <w:pPr>
        <w:pStyle w:val="2"/>
        <w:rPr>
          <w:rFonts w:ascii="Calibri" w:hAnsi="Calibri"/>
          <w:noProof/>
          <w:sz w:val="22"/>
          <w:szCs w:val="22"/>
        </w:rPr>
      </w:pPr>
      <w:hyperlink w:anchor="_Toc483397631" w:history="1">
        <w:r w:rsidR="00FC241E" w:rsidRPr="0058413F">
          <w:rPr>
            <w:rStyle w:val="a3"/>
            <w:b/>
            <w:noProof/>
          </w:rPr>
          <w:t>2. Буквы не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_Toc483397631 \h </w:instrText>
        </w:r>
        <w:r w:rsidR="00FC241E">
          <w:rPr>
            <w:noProof/>
            <w:webHidden/>
          </w:rPr>
        </w:r>
        <w:r w:rsidR="00FC241E">
          <w:rPr>
            <w:noProof/>
            <w:webHidden/>
          </w:rPr>
          <w:fldChar w:fldCharType="separate"/>
        </w:r>
        <w:r w:rsidR="00FC241E">
          <w:rPr>
            <w:noProof/>
            <w:webHidden/>
          </w:rPr>
          <w:t>7</w:t>
        </w:r>
        <w:r w:rsidR="00FC241E">
          <w:rPr>
            <w:noProof/>
            <w:webHidden/>
          </w:rPr>
          <w:fldChar w:fldCharType="end"/>
        </w:r>
      </w:hyperlink>
    </w:p>
    <w:p w:rsidR="00FC241E" w:rsidRPr="00E84613" w:rsidRDefault="004427F4">
      <w:pPr>
        <w:pStyle w:val="2"/>
        <w:rPr>
          <w:rFonts w:ascii="Calibri" w:hAnsi="Calibri"/>
          <w:noProof/>
          <w:sz w:val="22"/>
          <w:szCs w:val="22"/>
        </w:rPr>
      </w:pPr>
      <w:hyperlink w:anchor="_Toc483397632" w:history="1">
        <w:r w:rsidR="00FC241E" w:rsidRPr="0058413F">
          <w:rPr>
            <w:rStyle w:val="a3"/>
            <w:b/>
            <w:noProof/>
          </w:rPr>
          <w:t>3. Буквы не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_Toc483397632 \h </w:instrText>
        </w:r>
        <w:r w:rsidR="00FC241E">
          <w:rPr>
            <w:noProof/>
            <w:webHidden/>
          </w:rPr>
        </w:r>
        <w:r w:rsidR="00FC241E">
          <w:rPr>
            <w:noProof/>
            <w:webHidden/>
          </w:rPr>
          <w:fldChar w:fldCharType="separate"/>
        </w:r>
        <w:r w:rsidR="00FC241E">
          <w:rPr>
            <w:noProof/>
            <w:webHidden/>
          </w:rPr>
          <w:t>7</w:t>
        </w:r>
        <w:r w:rsidR="00FC241E">
          <w:rPr>
            <w:noProof/>
            <w:webHidden/>
          </w:rPr>
          <w:fldChar w:fldCharType="end"/>
        </w:r>
      </w:hyperlink>
    </w:p>
    <w:p w:rsidR="00FC241E" w:rsidRPr="00E84613" w:rsidRDefault="004427F4">
      <w:pPr>
        <w:pStyle w:val="1"/>
        <w:rPr>
          <w:rFonts w:ascii="Calibri" w:hAnsi="Calibri"/>
          <w:noProof/>
          <w:sz w:val="22"/>
          <w:szCs w:val="22"/>
        </w:rPr>
      </w:pPr>
      <w:hyperlink w:anchor="_Toc483397633" w:history="1">
        <w:r w:rsidR="00FC241E" w:rsidRPr="0058413F">
          <w:rPr>
            <w:rStyle w:val="a3"/>
            <w:b/>
            <w:noProof/>
          </w:rPr>
          <w:t>ЗАКЛЮЧЕНИЕ</w:t>
        </w:r>
        <w:r w:rsidR="00FC241E">
          <w:rPr>
            <w:noProof/>
            <w:webHidden/>
          </w:rPr>
          <w:tab/>
        </w:r>
        <w:r w:rsidR="00FC241E">
          <w:rPr>
            <w:noProof/>
            <w:webHidden/>
          </w:rPr>
          <w:fldChar w:fldCharType="begin"/>
        </w:r>
        <w:r w:rsidR="00FC241E">
          <w:rPr>
            <w:noProof/>
            <w:webHidden/>
          </w:rPr>
          <w:instrText xml:space="preserve"> PAGEREF _Toc483397633 \h </w:instrText>
        </w:r>
        <w:r w:rsidR="00FC241E">
          <w:rPr>
            <w:noProof/>
            <w:webHidden/>
          </w:rPr>
        </w:r>
        <w:r w:rsidR="00FC241E">
          <w:rPr>
            <w:noProof/>
            <w:webHidden/>
          </w:rPr>
          <w:fldChar w:fldCharType="separate"/>
        </w:r>
        <w:r w:rsidR="00FC241E">
          <w:rPr>
            <w:noProof/>
            <w:webHidden/>
          </w:rPr>
          <w:t>8</w:t>
        </w:r>
        <w:r w:rsidR="00FC241E">
          <w:rPr>
            <w:noProof/>
            <w:webHidden/>
          </w:rPr>
          <w:fldChar w:fldCharType="end"/>
        </w:r>
      </w:hyperlink>
    </w:p>
    <w:p w:rsidR="00FC241E" w:rsidRPr="00E84613" w:rsidRDefault="004427F4">
      <w:pPr>
        <w:pStyle w:val="1"/>
        <w:rPr>
          <w:rFonts w:ascii="Calibri" w:hAnsi="Calibri"/>
          <w:noProof/>
          <w:sz w:val="22"/>
          <w:szCs w:val="22"/>
        </w:rPr>
      </w:pPr>
      <w:hyperlink w:anchor="_Toc483397634" w:history="1">
        <w:r w:rsidR="00FC241E" w:rsidRPr="0058413F">
          <w:rPr>
            <w:rStyle w:val="a3"/>
            <w:b/>
            <w:noProof/>
          </w:rPr>
          <w:t>СПИСОК СОКРАЩЕНИЙ И УСЛОВНЫХ ОБОЗНАЧЕНИЙ</w:t>
        </w:r>
        <w:r w:rsidR="00FC241E">
          <w:rPr>
            <w:noProof/>
            <w:webHidden/>
          </w:rPr>
          <w:tab/>
        </w:r>
        <w:r w:rsidR="00FC241E">
          <w:rPr>
            <w:noProof/>
            <w:webHidden/>
          </w:rPr>
          <w:fldChar w:fldCharType="begin"/>
        </w:r>
        <w:r w:rsidR="00FC241E">
          <w:rPr>
            <w:noProof/>
            <w:webHidden/>
          </w:rPr>
          <w:instrText xml:space="preserve"> PAGEREF _Toc483397634 \h </w:instrText>
        </w:r>
        <w:r w:rsidR="00FC241E">
          <w:rPr>
            <w:noProof/>
            <w:webHidden/>
          </w:rPr>
        </w:r>
        <w:r w:rsidR="00FC241E">
          <w:rPr>
            <w:noProof/>
            <w:webHidden/>
          </w:rPr>
          <w:fldChar w:fldCharType="separate"/>
        </w:r>
        <w:r w:rsidR="00FC241E">
          <w:rPr>
            <w:noProof/>
            <w:webHidden/>
          </w:rPr>
          <w:t>9</w:t>
        </w:r>
        <w:r w:rsidR="00FC241E">
          <w:rPr>
            <w:noProof/>
            <w:webHidden/>
          </w:rPr>
          <w:fldChar w:fldCharType="end"/>
        </w:r>
      </w:hyperlink>
    </w:p>
    <w:p w:rsidR="00FC241E" w:rsidRPr="00E84613" w:rsidRDefault="004427F4">
      <w:pPr>
        <w:pStyle w:val="1"/>
        <w:rPr>
          <w:rFonts w:ascii="Calibri" w:hAnsi="Calibri"/>
          <w:noProof/>
          <w:sz w:val="22"/>
          <w:szCs w:val="22"/>
        </w:rPr>
      </w:pPr>
      <w:hyperlink w:anchor="_Toc483397635" w:history="1">
        <w:r w:rsidR="00FC241E" w:rsidRPr="0058413F">
          <w:rPr>
            <w:rStyle w:val="a3"/>
            <w:b/>
            <w:noProof/>
          </w:rPr>
          <w:t>СПИСОК ИСПОЛЬЗОВАННЫХ ДОКУМЕНТОВ И ЛИТЕРАТУРЫ</w:t>
        </w:r>
        <w:r w:rsidR="00FC241E">
          <w:rPr>
            <w:noProof/>
            <w:webHidden/>
          </w:rPr>
          <w:tab/>
        </w:r>
        <w:r w:rsidR="00FC241E">
          <w:rPr>
            <w:noProof/>
            <w:webHidden/>
          </w:rPr>
          <w:fldChar w:fldCharType="begin"/>
        </w:r>
        <w:r w:rsidR="00FC241E">
          <w:rPr>
            <w:noProof/>
            <w:webHidden/>
          </w:rPr>
          <w:instrText xml:space="preserve"> PAGEREF _Toc483397635 \h </w:instrText>
        </w:r>
        <w:r w:rsidR="00FC241E">
          <w:rPr>
            <w:noProof/>
            <w:webHidden/>
          </w:rPr>
        </w:r>
        <w:r w:rsidR="00FC241E">
          <w:rPr>
            <w:noProof/>
            <w:webHidden/>
          </w:rPr>
          <w:fldChar w:fldCharType="separate"/>
        </w:r>
        <w:r w:rsidR="00FC241E">
          <w:rPr>
            <w:noProof/>
            <w:webHidden/>
          </w:rPr>
          <w:t>10</w:t>
        </w:r>
        <w:r w:rsidR="00FC241E">
          <w:rPr>
            <w:noProof/>
            <w:webHidden/>
          </w:rPr>
          <w:fldChar w:fldCharType="end"/>
        </w:r>
      </w:hyperlink>
    </w:p>
    <w:p w:rsidR="00CE719A" w:rsidRPr="00D21707" w:rsidRDefault="00FC241E" w:rsidP="00FC241E">
      <w:pPr>
        <w:pStyle w:val="1"/>
        <w:rPr>
          <w:rStyle w:val="FontStyle25"/>
          <w:sz w:val="24"/>
          <w:szCs w:val="24"/>
        </w:rPr>
      </w:pPr>
      <w:r>
        <w:fldChar w:fldCharType="end"/>
      </w:r>
    </w:p>
    <w:p w:rsidR="00CE719A" w:rsidRPr="00C67ABF" w:rsidRDefault="00C9467C" w:rsidP="00CE719A">
      <w:pPr>
        <w:pStyle w:val="Style6"/>
        <w:widowControl/>
        <w:spacing w:line="360" w:lineRule="auto"/>
        <w:jc w:val="center"/>
        <w:outlineLvl w:val="0"/>
        <w:rPr>
          <w:rStyle w:val="FontStyle25"/>
          <w:b/>
          <w:sz w:val="28"/>
          <w:szCs w:val="28"/>
        </w:rPr>
      </w:pPr>
      <w:r>
        <w:rPr>
          <w:rStyle w:val="FontStyle25"/>
          <w:sz w:val="28"/>
          <w:szCs w:val="28"/>
        </w:rPr>
        <w:br w:type="page"/>
      </w:r>
      <w:bookmarkStart w:id="1" w:name="_Toc482722300"/>
      <w:bookmarkStart w:id="2" w:name="_Toc483397620"/>
      <w:r w:rsidR="00CE719A">
        <w:rPr>
          <w:rStyle w:val="FontStyle25"/>
          <w:b/>
          <w:sz w:val="28"/>
          <w:szCs w:val="28"/>
        </w:rPr>
        <w:lastRenderedPageBreak/>
        <w:t>ВВЕДЕНИЕ</w:t>
      </w:r>
      <w:bookmarkEnd w:id="1"/>
      <w:bookmarkEnd w:id="2"/>
    </w:p>
    <w:p w:rsidR="00CE719A" w:rsidRPr="00C67ABF" w:rsidRDefault="00CE719A" w:rsidP="00CE719A">
      <w:pPr>
        <w:pStyle w:val="Style6"/>
        <w:widowControl/>
        <w:spacing w:line="360" w:lineRule="auto"/>
        <w:ind w:firstLine="709"/>
        <w:jc w:val="both"/>
        <w:rPr>
          <w:rStyle w:val="FontStyle25"/>
          <w:sz w:val="28"/>
          <w:szCs w:val="28"/>
        </w:rPr>
      </w:pP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p>
    <w:p w:rsidR="00CE719A" w:rsidRPr="00C67ABF" w:rsidRDefault="00CE719A" w:rsidP="00CE719A">
      <w:pPr>
        <w:pStyle w:val="Style6"/>
        <w:widowControl/>
        <w:spacing w:line="360" w:lineRule="auto"/>
        <w:ind w:firstLine="709"/>
        <w:jc w:val="both"/>
        <w:rPr>
          <w:rStyle w:val="FontStyle25"/>
          <w:sz w:val="28"/>
          <w:szCs w:val="28"/>
        </w:rPr>
      </w:pPr>
    </w:p>
    <w:p w:rsidR="00CE719A" w:rsidRPr="00C67ABF" w:rsidRDefault="00CE719A" w:rsidP="00CE719A">
      <w:pPr>
        <w:pStyle w:val="Style6"/>
        <w:widowControl/>
        <w:spacing w:line="360" w:lineRule="auto"/>
        <w:ind w:firstLine="709"/>
        <w:jc w:val="both"/>
        <w:rPr>
          <w:rStyle w:val="FontStyle25"/>
          <w:sz w:val="28"/>
          <w:szCs w:val="28"/>
        </w:rPr>
      </w:pP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p>
    <w:p w:rsidR="00CE719A" w:rsidRDefault="00CE719A" w:rsidP="00CE719A">
      <w:pPr>
        <w:pStyle w:val="Style6"/>
        <w:widowControl/>
        <w:spacing w:line="360" w:lineRule="auto"/>
        <w:jc w:val="center"/>
        <w:outlineLvl w:val="0"/>
        <w:rPr>
          <w:rStyle w:val="FontStyle25"/>
          <w:b/>
          <w:color w:val="FF0000"/>
          <w:sz w:val="28"/>
          <w:szCs w:val="28"/>
        </w:rPr>
      </w:pPr>
      <w:r w:rsidRPr="00C67ABF">
        <w:rPr>
          <w:rStyle w:val="FontStyle25"/>
          <w:b/>
          <w:sz w:val="28"/>
          <w:szCs w:val="28"/>
        </w:rPr>
        <w:br w:type="page"/>
      </w:r>
      <w:bookmarkStart w:id="3" w:name="_Toc483397621"/>
      <w:r>
        <w:rPr>
          <w:rStyle w:val="FontStyle25"/>
          <w:b/>
          <w:sz w:val="28"/>
          <w:szCs w:val="28"/>
        </w:rPr>
        <w:lastRenderedPageBreak/>
        <w:t>ГЛАВА</w:t>
      </w:r>
      <w:r w:rsidRPr="00C67ABF">
        <w:rPr>
          <w:rStyle w:val="FontStyle25"/>
          <w:b/>
          <w:sz w:val="28"/>
          <w:szCs w:val="28"/>
        </w:rPr>
        <w:t xml:space="preserve"> </w:t>
      </w:r>
      <w:r w:rsidRPr="0076415E">
        <w:rPr>
          <w:rStyle w:val="FontStyle25"/>
          <w:b/>
          <w:sz w:val="28"/>
          <w:szCs w:val="28"/>
          <w:lang w:val="en-US"/>
        </w:rPr>
        <w:t>I</w:t>
      </w:r>
      <w:r w:rsidRPr="00C67ABF">
        <w:rPr>
          <w:rStyle w:val="FontStyle25"/>
          <w:b/>
          <w:sz w:val="28"/>
          <w:szCs w:val="28"/>
        </w:rPr>
        <w:t xml:space="preserve">. </w:t>
      </w:r>
      <w:r>
        <w:rPr>
          <w:rStyle w:val="FontStyle25"/>
          <w:b/>
          <w:color w:val="FF0000"/>
          <w:sz w:val="28"/>
          <w:szCs w:val="28"/>
        </w:rPr>
        <w:t>НАЗВАНИЕ. ВСЕ</w:t>
      </w:r>
      <w:r w:rsidRPr="00CE719A">
        <w:rPr>
          <w:rStyle w:val="FontStyle25"/>
          <w:b/>
          <w:color w:val="FF0000"/>
          <w:sz w:val="28"/>
          <w:szCs w:val="28"/>
        </w:rPr>
        <w:t xml:space="preserve"> </w:t>
      </w:r>
      <w:r>
        <w:rPr>
          <w:rStyle w:val="FontStyle25"/>
          <w:b/>
          <w:color w:val="FF0000"/>
          <w:sz w:val="28"/>
          <w:szCs w:val="28"/>
        </w:rPr>
        <w:t>БУКВЫ</w:t>
      </w:r>
      <w:r w:rsidRPr="00CE719A">
        <w:rPr>
          <w:rStyle w:val="FontStyle25"/>
          <w:b/>
          <w:color w:val="FF0000"/>
          <w:sz w:val="28"/>
          <w:szCs w:val="28"/>
        </w:rPr>
        <w:t xml:space="preserve"> </w:t>
      </w:r>
      <w:r>
        <w:rPr>
          <w:rStyle w:val="FontStyle25"/>
          <w:b/>
          <w:color w:val="FF0000"/>
          <w:sz w:val="28"/>
          <w:szCs w:val="28"/>
        </w:rPr>
        <w:t>ЗАГЛАВНЫЕ</w:t>
      </w:r>
      <w:r w:rsidRPr="00CE719A">
        <w:rPr>
          <w:rStyle w:val="FontStyle25"/>
          <w:b/>
          <w:color w:val="FF0000"/>
          <w:sz w:val="28"/>
          <w:szCs w:val="28"/>
        </w:rPr>
        <w:t xml:space="preserve">, </w:t>
      </w:r>
      <w:r>
        <w:rPr>
          <w:rStyle w:val="FontStyle25"/>
          <w:b/>
          <w:color w:val="FF0000"/>
          <w:sz w:val="28"/>
          <w:szCs w:val="28"/>
        </w:rPr>
        <w:t>ШРИФТ</w:t>
      </w:r>
      <w:r w:rsidRPr="00CE719A">
        <w:rPr>
          <w:rStyle w:val="FontStyle25"/>
          <w:b/>
          <w:color w:val="FF0000"/>
          <w:sz w:val="28"/>
          <w:szCs w:val="28"/>
        </w:rPr>
        <w:t xml:space="preserve"> </w:t>
      </w:r>
      <w:r>
        <w:rPr>
          <w:rStyle w:val="FontStyle25"/>
          <w:b/>
          <w:color w:val="FF0000"/>
          <w:sz w:val="28"/>
          <w:szCs w:val="28"/>
        </w:rPr>
        <w:t>ПОЛУЖИРНЫЙ</w:t>
      </w:r>
      <w:bookmarkEnd w:id="3"/>
    </w:p>
    <w:p w:rsidR="00795677" w:rsidRPr="00CE719A" w:rsidRDefault="00795677" w:rsidP="00CE719A">
      <w:pPr>
        <w:pStyle w:val="Style6"/>
        <w:widowControl/>
        <w:spacing w:line="360" w:lineRule="auto"/>
        <w:jc w:val="center"/>
        <w:outlineLvl w:val="0"/>
        <w:rPr>
          <w:rStyle w:val="FontStyle25"/>
          <w:b/>
          <w:sz w:val="28"/>
          <w:szCs w:val="28"/>
        </w:rPr>
      </w:pPr>
    </w:p>
    <w:p w:rsidR="00CE719A" w:rsidRPr="007463A4" w:rsidRDefault="00CE719A" w:rsidP="00CE719A">
      <w:pPr>
        <w:pStyle w:val="Style6"/>
        <w:widowControl/>
        <w:spacing w:line="360" w:lineRule="auto"/>
        <w:jc w:val="center"/>
        <w:outlineLvl w:val="1"/>
        <w:rPr>
          <w:rStyle w:val="FontStyle25"/>
          <w:b/>
          <w:sz w:val="28"/>
          <w:szCs w:val="28"/>
        </w:rPr>
      </w:pPr>
      <w:bookmarkStart w:id="4" w:name="_Toc482722301"/>
      <w:bookmarkStart w:id="5" w:name="_Toc483397622"/>
      <w:r w:rsidRPr="00CE719A">
        <w:rPr>
          <w:rStyle w:val="FontStyle25"/>
          <w:b/>
          <w:sz w:val="28"/>
          <w:szCs w:val="28"/>
        </w:rPr>
        <w:t xml:space="preserve">1. </w:t>
      </w:r>
      <w:r>
        <w:rPr>
          <w:rStyle w:val="FontStyle25"/>
          <w:b/>
          <w:color w:val="FF0000"/>
          <w:sz w:val="28"/>
          <w:szCs w:val="28"/>
        </w:rPr>
        <w:t>Буквы</w:t>
      </w:r>
      <w:r w:rsidRPr="00CE719A">
        <w:rPr>
          <w:rStyle w:val="FontStyle25"/>
          <w:b/>
          <w:color w:val="FF0000"/>
          <w:sz w:val="28"/>
          <w:szCs w:val="28"/>
        </w:rPr>
        <w:t xml:space="preserve"> </w:t>
      </w:r>
      <w:r>
        <w:rPr>
          <w:rStyle w:val="FontStyle25"/>
          <w:b/>
          <w:color w:val="FF0000"/>
          <w:sz w:val="28"/>
          <w:szCs w:val="28"/>
        </w:rPr>
        <w:t>не</w:t>
      </w:r>
      <w:r w:rsidRPr="00CE719A">
        <w:rPr>
          <w:rStyle w:val="FontStyle25"/>
          <w:b/>
          <w:color w:val="FF0000"/>
          <w:sz w:val="28"/>
          <w:szCs w:val="28"/>
        </w:rPr>
        <w:t xml:space="preserve"> </w:t>
      </w:r>
      <w:r>
        <w:rPr>
          <w:rStyle w:val="FontStyle25"/>
          <w:b/>
          <w:color w:val="FF0000"/>
          <w:sz w:val="28"/>
          <w:szCs w:val="28"/>
        </w:rPr>
        <w:t>заглавные</w:t>
      </w:r>
      <w:r w:rsidRPr="00CE719A">
        <w:rPr>
          <w:rStyle w:val="FontStyle25"/>
          <w:b/>
          <w:color w:val="FF0000"/>
          <w:sz w:val="28"/>
          <w:szCs w:val="28"/>
        </w:rPr>
        <w:t xml:space="preserve">. </w:t>
      </w:r>
      <w:r>
        <w:rPr>
          <w:rStyle w:val="FontStyle25"/>
          <w:b/>
          <w:color w:val="FF0000"/>
          <w:sz w:val="28"/>
          <w:szCs w:val="28"/>
        </w:rPr>
        <w:t>Шрифт полужирный</w:t>
      </w:r>
      <w:bookmarkEnd w:id="4"/>
      <w:bookmarkEnd w:id="5"/>
    </w:p>
    <w:p w:rsidR="00CE719A" w:rsidRPr="007463A4"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795677" w:rsidRPr="007463A4" w:rsidRDefault="00795677" w:rsidP="00CE719A">
      <w:pPr>
        <w:pStyle w:val="Style6"/>
        <w:widowControl/>
        <w:spacing w:line="360" w:lineRule="auto"/>
        <w:ind w:firstLine="709"/>
        <w:jc w:val="both"/>
        <w:rPr>
          <w:rStyle w:val="FontStyle25"/>
          <w:sz w:val="28"/>
          <w:szCs w:val="28"/>
        </w:rPr>
      </w:pPr>
    </w:p>
    <w:p w:rsidR="00CE719A" w:rsidRPr="007463A4" w:rsidRDefault="00CE719A" w:rsidP="00CE719A">
      <w:pPr>
        <w:pStyle w:val="Style6"/>
        <w:widowControl/>
        <w:spacing w:line="360" w:lineRule="auto"/>
        <w:jc w:val="center"/>
        <w:outlineLvl w:val="1"/>
        <w:rPr>
          <w:rStyle w:val="FontStyle25"/>
          <w:b/>
          <w:sz w:val="28"/>
          <w:szCs w:val="28"/>
        </w:rPr>
      </w:pPr>
      <w:bookmarkStart w:id="6" w:name="_Toc482722302"/>
      <w:bookmarkStart w:id="7" w:name="_Toc483397623"/>
      <w:r w:rsidRPr="007463A4">
        <w:rPr>
          <w:rStyle w:val="FontStyle25"/>
          <w:b/>
          <w:sz w:val="28"/>
          <w:szCs w:val="28"/>
        </w:rPr>
        <w:t xml:space="preserve">2.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6"/>
      <w:bookmarkEnd w:id="7"/>
    </w:p>
    <w:p w:rsidR="00CE719A" w:rsidRPr="007463A4"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795677" w:rsidRPr="007463A4" w:rsidRDefault="00795677" w:rsidP="00CE719A">
      <w:pPr>
        <w:pStyle w:val="Style6"/>
        <w:widowControl/>
        <w:spacing w:line="360" w:lineRule="auto"/>
        <w:ind w:firstLine="709"/>
        <w:jc w:val="both"/>
        <w:rPr>
          <w:rStyle w:val="FontStyle25"/>
          <w:sz w:val="28"/>
          <w:szCs w:val="28"/>
        </w:rPr>
      </w:pPr>
    </w:p>
    <w:p w:rsidR="00CE719A" w:rsidRPr="007463A4" w:rsidRDefault="00CE719A" w:rsidP="00CE719A">
      <w:pPr>
        <w:pStyle w:val="Style6"/>
        <w:widowControl/>
        <w:spacing w:line="360" w:lineRule="auto"/>
        <w:jc w:val="center"/>
        <w:outlineLvl w:val="1"/>
        <w:rPr>
          <w:rStyle w:val="FontStyle25"/>
          <w:b/>
          <w:sz w:val="28"/>
          <w:szCs w:val="28"/>
        </w:rPr>
      </w:pPr>
      <w:bookmarkStart w:id="8" w:name="_Toc482722303"/>
      <w:bookmarkStart w:id="9" w:name="_Toc483397624"/>
      <w:r w:rsidRPr="007463A4">
        <w:rPr>
          <w:rStyle w:val="FontStyle25"/>
          <w:b/>
          <w:sz w:val="28"/>
          <w:szCs w:val="28"/>
        </w:rPr>
        <w:t xml:space="preserve">3.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8"/>
      <w:bookmarkEnd w:id="9"/>
    </w:p>
    <w:p w:rsidR="00CE719A" w:rsidRPr="007463A4"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Default="00CE719A" w:rsidP="00CE719A">
      <w:pPr>
        <w:pStyle w:val="Style6"/>
        <w:widowControl/>
        <w:spacing w:line="360" w:lineRule="auto"/>
        <w:jc w:val="center"/>
        <w:outlineLvl w:val="0"/>
        <w:rPr>
          <w:rStyle w:val="FontStyle25"/>
          <w:b/>
          <w:color w:val="FF0000"/>
          <w:sz w:val="28"/>
          <w:szCs w:val="28"/>
        </w:rPr>
      </w:pPr>
      <w:r w:rsidRPr="00C67ABF">
        <w:rPr>
          <w:rStyle w:val="FontStyle25"/>
          <w:b/>
          <w:sz w:val="28"/>
          <w:szCs w:val="28"/>
        </w:rPr>
        <w:br w:type="page"/>
      </w:r>
      <w:bookmarkStart w:id="10" w:name="_Toc483397625"/>
      <w:r>
        <w:rPr>
          <w:rStyle w:val="FontStyle25"/>
          <w:b/>
          <w:sz w:val="28"/>
          <w:szCs w:val="28"/>
        </w:rPr>
        <w:lastRenderedPageBreak/>
        <w:t>ГЛАВА</w:t>
      </w:r>
      <w:r w:rsidRPr="00C67ABF">
        <w:rPr>
          <w:rStyle w:val="FontStyle25"/>
          <w:b/>
          <w:sz w:val="28"/>
          <w:szCs w:val="28"/>
        </w:rPr>
        <w:t xml:space="preserve"> </w:t>
      </w:r>
      <w:r>
        <w:rPr>
          <w:rStyle w:val="FontStyle25"/>
          <w:b/>
          <w:sz w:val="28"/>
          <w:szCs w:val="28"/>
          <w:lang w:val="en-US"/>
        </w:rPr>
        <w:t>I</w:t>
      </w:r>
      <w:r w:rsidRPr="0076415E">
        <w:rPr>
          <w:rStyle w:val="FontStyle25"/>
          <w:b/>
          <w:sz w:val="28"/>
          <w:szCs w:val="28"/>
          <w:lang w:val="en-US"/>
        </w:rPr>
        <w:t>I</w:t>
      </w:r>
      <w:r w:rsidRPr="00C67ABF">
        <w:rPr>
          <w:rStyle w:val="FontStyle25"/>
          <w:b/>
          <w:sz w:val="28"/>
          <w:szCs w:val="28"/>
        </w:rPr>
        <w:t xml:space="preserve">. </w:t>
      </w:r>
      <w:r>
        <w:rPr>
          <w:rStyle w:val="FontStyle25"/>
          <w:b/>
          <w:color w:val="FF0000"/>
          <w:sz w:val="28"/>
          <w:szCs w:val="28"/>
        </w:rPr>
        <w:t>НАЗВАНИЕ. ВСЕ</w:t>
      </w:r>
      <w:r w:rsidRPr="008A1233">
        <w:rPr>
          <w:rStyle w:val="FontStyle25"/>
          <w:b/>
          <w:color w:val="FF0000"/>
          <w:sz w:val="28"/>
          <w:szCs w:val="28"/>
        </w:rPr>
        <w:t xml:space="preserve"> </w:t>
      </w:r>
      <w:r>
        <w:rPr>
          <w:rStyle w:val="FontStyle25"/>
          <w:b/>
          <w:color w:val="FF0000"/>
          <w:sz w:val="28"/>
          <w:szCs w:val="28"/>
        </w:rPr>
        <w:t>БУКВЫ</w:t>
      </w:r>
      <w:r w:rsidRPr="008A1233">
        <w:rPr>
          <w:rStyle w:val="FontStyle25"/>
          <w:b/>
          <w:color w:val="FF0000"/>
          <w:sz w:val="28"/>
          <w:szCs w:val="28"/>
        </w:rPr>
        <w:t xml:space="preserve"> </w:t>
      </w:r>
      <w:r>
        <w:rPr>
          <w:rStyle w:val="FontStyle25"/>
          <w:b/>
          <w:color w:val="FF0000"/>
          <w:sz w:val="28"/>
          <w:szCs w:val="28"/>
        </w:rPr>
        <w:t>ЗАГЛАВНЫЕ</w:t>
      </w:r>
      <w:r w:rsidRPr="008A1233">
        <w:rPr>
          <w:rStyle w:val="FontStyle25"/>
          <w:b/>
          <w:color w:val="FF0000"/>
          <w:sz w:val="28"/>
          <w:szCs w:val="28"/>
        </w:rPr>
        <w:t xml:space="preserve">, </w:t>
      </w:r>
      <w:r>
        <w:rPr>
          <w:rStyle w:val="FontStyle25"/>
          <w:b/>
          <w:color w:val="FF0000"/>
          <w:sz w:val="28"/>
          <w:szCs w:val="28"/>
        </w:rPr>
        <w:t>ШРИФТ</w:t>
      </w:r>
      <w:r w:rsidRPr="008A1233">
        <w:rPr>
          <w:rStyle w:val="FontStyle25"/>
          <w:b/>
          <w:color w:val="FF0000"/>
          <w:sz w:val="28"/>
          <w:szCs w:val="28"/>
        </w:rPr>
        <w:t xml:space="preserve"> </w:t>
      </w:r>
      <w:r>
        <w:rPr>
          <w:rStyle w:val="FontStyle25"/>
          <w:b/>
          <w:color w:val="FF0000"/>
          <w:sz w:val="28"/>
          <w:szCs w:val="28"/>
        </w:rPr>
        <w:t>ПОЛУЖИРНЫЙ</w:t>
      </w:r>
      <w:bookmarkEnd w:id="10"/>
    </w:p>
    <w:p w:rsidR="00795677" w:rsidRPr="008A1233" w:rsidRDefault="00795677" w:rsidP="00CE719A">
      <w:pPr>
        <w:pStyle w:val="Style6"/>
        <w:widowControl/>
        <w:spacing w:line="360" w:lineRule="auto"/>
        <w:jc w:val="center"/>
        <w:outlineLvl w:val="0"/>
        <w:rPr>
          <w:rStyle w:val="FontStyle25"/>
          <w:b/>
          <w:sz w:val="28"/>
          <w:szCs w:val="28"/>
        </w:rPr>
      </w:pPr>
    </w:p>
    <w:p w:rsidR="00CE719A" w:rsidRPr="007463A4" w:rsidRDefault="00CE719A" w:rsidP="00CE719A">
      <w:pPr>
        <w:pStyle w:val="Style6"/>
        <w:widowControl/>
        <w:spacing w:line="360" w:lineRule="auto"/>
        <w:jc w:val="center"/>
        <w:outlineLvl w:val="1"/>
        <w:rPr>
          <w:rStyle w:val="FontStyle25"/>
          <w:b/>
          <w:sz w:val="28"/>
          <w:szCs w:val="28"/>
        </w:rPr>
      </w:pPr>
      <w:bookmarkStart w:id="11" w:name="_Toc482722305"/>
      <w:bookmarkStart w:id="12" w:name="_Toc483397626"/>
      <w:r w:rsidRPr="007463A4">
        <w:rPr>
          <w:rStyle w:val="FontStyle25"/>
          <w:b/>
          <w:sz w:val="28"/>
          <w:szCs w:val="28"/>
        </w:rPr>
        <w:t xml:space="preserve">1.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11"/>
      <w:bookmarkEnd w:id="12"/>
    </w:p>
    <w:p w:rsidR="00CE719A" w:rsidRPr="007463A4"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795677" w:rsidRPr="007463A4" w:rsidRDefault="00795677" w:rsidP="00CE719A">
      <w:pPr>
        <w:pStyle w:val="Style6"/>
        <w:widowControl/>
        <w:spacing w:line="360" w:lineRule="auto"/>
        <w:ind w:firstLine="709"/>
        <w:jc w:val="both"/>
        <w:rPr>
          <w:rStyle w:val="FontStyle25"/>
          <w:sz w:val="28"/>
          <w:szCs w:val="28"/>
        </w:rPr>
      </w:pPr>
    </w:p>
    <w:p w:rsidR="00CE719A" w:rsidRPr="007463A4" w:rsidRDefault="00CE719A" w:rsidP="00CE719A">
      <w:pPr>
        <w:pStyle w:val="Style6"/>
        <w:widowControl/>
        <w:spacing w:line="360" w:lineRule="auto"/>
        <w:jc w:val="center"/>
        <w:outlineLvl w:val="1"/>
        <w:rPr>
          <w:rStyle w:val="FontStyle25"/>
          <w:b/>
          <w:sz w:val="28"/>
          <w:szCs w:val="28"/>
        </w:rPr>
      </w:pPr>
      <w:bookmarkStart w:id="13" w:name="_Toc482722306"/>
      <w:bookmarkStart w:id="14" w:name="_Toc483397627"/>
      <w:r w:rsidRPr="007463A4">
        <w:rPr>
          <w:rStyle w:val="FontStyle25"/>
          <w:b/>
          <w:sz w:val="28"/>
          <w:szCs w:val="28"/>
        </w:rPr>
        <w:t xml:space="preserve">2.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13"/>
      <w:bookmarkEnd w:id="14"/>
    </w:p>
    <w:p w:rsidR="00CE719A" w:rsidRPr="007463A4"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795677" w:rsidRPr="007463A4" w:rsidRDefault="00795677" w:rsidP="00CE719A">
      <w:pPr>
        <w:pStyle w:val="Style6"/>
        <w:widowControl/>
        <w:spacing w:line="360" w:lineRule="auto"/>
        <w:ind w:firstLine="709"/>
        <w:jc w:val="both"/>
        <w:rPr>
          <w:rStyle w:val="FontStyle25"/>
          <w:sz w:val="28"/>
          <w:szCs w:val="28"/>
        </w:rPr>
      </w:pPr>
    </w:p>
    <w:p w:rsidR="00CE719A" w:rsidRPr="007463A4" w:rsidRDefault="00CE719A" w:rsidP="00CE719A">
      <w:pPr>
        <w:pStyle w:val="Style6"/>
        <w:widowControl/>
        <w:spacing w:line="360" w:lineRule="auto"/>
        <w:jc w:val="center"/>
        <w:outlineLvl w:val="1"/>
        <w:rPr>
          <w:rStyle w:val="FontStyle25"/>
          <w:b/>
          <w:sz w:val="28"/>
          <w:szCs w:val="28"/>
        </w:rPr>
      </w:pPr>
      <w:bookmarkStart w:id="15" w:name="_Toc482722307"/>
      <w:bookmarkStart w:id="16" w:name="_Toc483397628"/>
      <w:r w:rsidRPr="007463A4">
        <w:rPr>
          <w:rStyle w:val="FontStyle25"/>
          <w:b/>
          <w:sz w:val="28"/>
          <w:szCs w:val="28"/>
        </w:rPr>
        <w:t xml:space="preserve">3.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15"/>
      <w:bookmarkEnd w:id="16"/>
    </w:p>
    <w:p w:rsidR="00CE719A" w:rsidRPr="007463A4"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Default="00CE719A" w:rsidP="00CE719A">
      <w:pPr>
        <w:pStyle w:val="Style6"/>
        <w:widowControl/>
        <w:spacing w:line="360" w:lineRule="auto"/>
        <w:jc w:val="center"/>
        <w:outlineLvl w:val="0"/>
        <w:rPr>
          <w:rStyle w:val="FontStyle25"/>
          <w:b/>
          <w:color w:val="FF0000"/>
          <w:sz w:val="28"/>
          <w:szCs w:val="28"/>
        </w:rPr>
      </w:pPr>
      <w:r w:rsidRPr="00C67ABF">
        <w:rPr>
          <w:rStyle w:val="FontStyle25"/>
          <w:b/>
          <w:sz w:val="28"/>
          <w:szCs w:val="28"/>
        </w:rPr>
        <w:br w:type="page"/>
      </w:r>
      <w:bookmarkStart w:id="17" w:name="_Toc483397629"/>
      <w:r>
        <w:rPr>
          <w:rStyle w:val="FontStyle25"/>
          <w:b/>
          <w:sz w:val="28"/>
          <w:szCs w:val="28"/>
        </w:rPr>
        <w:lastRenderedPageBreak/>
        <w:t>ГЛАВА</w:t>
      </w:r>
      <w:r w:rsidRPr="00C67ABF">
        <w:rPr>
          <w:rStyle w:val="FontStyle25"/>
          <w:b/>
          <w:sz w:val="28"/>
          <w:szCs w:val="28"/>
        </w:rPr>
        <w:t xml:space="preserve"> </w:t>
      </w:r>
      <w:r>
        <w:rPr>
          <w:rStyle w:val="FontStyle25"/>
          <w:b/>
          <w:sz w:val="28"/>
          <w:szCs w:val="28"/>
          <w:lang w:val="en-US"/>
        </w:rPr>
        <w:t>II</w:t>
      </w:r>
      <w:r w:rsidRPr="0076415E">
        <w:rPr>
          <w:rStyle w:val="FontStyle25"/>
          <w:b/>
          <w:sz w:val="28"/>
          <w:szCs w:val="28"/>
          <w:lang w:val="en-US"/>
        </w:rPr>
        <w:t>I</w:t>
      </w:r>
      <w:r w:rsidRPr="00C67ABF">
        <w:rPr>
          <w:rStyle w:val="FontStyle25"/>
          <w:b/>
          <w:sz w:val="28"/>
          <w:szCs w:val="28"/>
        </w:rPr>
        <w:t xml:space="preserve">. </w:t>
      </w:r>
      <w:r>
        <w:rPr>
          <w:rStyle w:val="FontStyle25"/>
          <w:b/>
          <w:color w:val="FF0000"/>
          <w:sz w:val="28"/>
          <w:szCs w:val="28"/>
        </w:rPr>
        <w:t>НАЗВАНИЕ. ВСЕ</w:t>
      </w:r>
      <w:r w:rsidRPr="008A1233">
        <w:rPr>
          <w:rStyle w:val="FontStyle25"/>
          <w:b/>
          <w:color w:val="FF0000"/>
          <w:sz w:val="28"/>
          <w:szCs w:val="28"/>
        </w:rPr>
        <w:t xml:space="preserve"> </w:t>
      </w:r>
      <w:r>
        <w:rPr>
          <w:rStyle w:val="FontStyle25"/>
          <w:b/>
          <w:color w:val="FF0000"/>
          <w:sz w:val="28"/>
          <w:szCs w:val="28"/>
        </w:rPr>
        <w:t>БУКВЫ</w:t>
      </w:r>
      <w:r w:rsidRPr="008A1233">
        <w:rPr>
          <w:rStyle w:val="FontStyle25"/>
          <w:b/>
          <w:color w:val="FF0000"/>
          <w:sz w:val="28"/>
          <w:szCs w:val="28"/>
        </w:rPr>
        <w:t xml:space="preserve"> </w:t>
      </w:r>
      <w:r>
        <w:rPr>
          <w:rStyle w:val="FontStyle25"/>
          <w:b/>
          <w:color w:val="FF0000"/>
          <w:sz w:val="28"/>
          <w:szCs w:val="28"/>
        </w:rPr>
        <w:t>ЗАГЛАВНЫЕ</w:t>
      </w:r>
      <w:r w:rsidRPr="008A1233">
        <w:rPr>
          <w:rStyle w:val="FontStyle25"/>
          <w:b/>
          <w:color w:val="FF0000"/>
          <w:sz w:val="28"/>
          <w:szCs w:val="28"/>
        </w:rPr>
        <w:t xml:space="preserve">, </w:t>
      </w:r>
      <w:r>
        <w:rPr>
          <w:rStyle w:val="FontStyle25"/>
          <w:b/>
          <w:color w:val="FF0000"/>
          <w:sz w:val="28"/>
          <w:szCs w:val="28"/>
        </w:rPr>
        <w:t>ШРИФТ</w:t>
      </w:r>
      <w:r w:rsidRPr="008A1233">
        <w:rPr>
          <w:rStyle w:val="FontStyle25"/>
          <w:b/>
          <w:color w:val="FF0000"/>
          <w:sz w:val="28"/>
          <w:szCs w:val="28"/>
        </w:rPr>
        <w:t xml:space="preserve"> </w:t>
      </w:r>
      <w:r>
        <w:rPr>
          <w:rStyle w:val="FontStyle25"/>
          <w:b/>
          <w:color w:val="FF0000"/>
          <w:sz w:val="28"/>
          <w:szCs w:val="28"/>
        </w:rPr>
        <w:t>ПОЛУЖИРНЫЙ</w:t>
      </w:r>
      <w:bookmarkEnd w:id="17"/>
    </w:p>
    <w:p w:rsidR="00795677" w:rsidRPr="008A1233" w:rsidRDefault="00795677" w:rsidP="00CE719A">
      <w:pPr>
        <w:pStyle w:val="Style6"/>
        <w:widowControl/>
        <w:spacing w:line="360" w:lineRule="auto"/>
        <w:jc w:val="center"/>
        <w:outlineLvl w:val="0"/>
        <w:rPr>
          <w:rStyle w:val="FontStyle25"/>
          <w:b/>
          <w:sz w:val="28"/>
          <w:szCs w:val="28"/>
        </w:rPr>
      </w:pPr>
    </w:p>
    <w:p w:rsidR="00CE719A" w:rsidRPr="007463A4" w:rsidRDefault="00CE719A" w:rsidP="00CE719A">
      <w:pPr>
        <w:pStyle w:val="Style6"/>
        <w:widowControl/>
        <w:spacing w:line="360" w:lineRule="auto"/>
        <w:jc w:val="center"/>
        <w:outlineLvl w:val="1"/>
        <w:rPr>
          <w:rStyle w:val="FontStyle25"/>
          <w:b/>
          <w:sz w:val="28"/>
          <w:szCs w:val="28"/>
        </w:rPr>
      </w:pPr>
      <w:bookmarkStart w:id="18" w:name="_Toc482722309"/>
      <w:bookmarkStart w:id="19" w:name="_Toc483397630"/>
      <w:r w:rsidRPr="007463A4">
        <w:rPr>
          <w:rStyle w:val="FontStyle25"/>
          <w:b/>
          <w:sz w:val="28"/>
          <w:szCs w:val="28"/>
        </w:rPr>
        <w:t xml:space="preserve">1.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18"/>
      <w:bookmarkEnd w:id="19"/>
    </w:p>
    <w:p w:rsidR="00CE719A" w:rsidRPr="007463A4"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795677" w:rsidRPr="007463A4" w:rsidRDefault="00795677" w:rsidP="00CE719A">
      <w:pPr>
        <w:pStyle w:val="Style6"/>
        <w:widowControl/>
        <w:spacing w:line="360" w:lineRule="auto"/>
        <w:ind w:firstLine="709"/>
        <w:jc w:val="both"/>
        <w:rPr>
          <w:rStyle w:val="FontStyle25"/>
          <w:sz w:val="28"/>
          <w:szCs w:val="28"/>
        </w:rPr>
      </w:pPr>
    </w:p>
    <w:p w:rsidR="00CE719A" w:rsidRPr="007463A4" w:rsidRDefault="00CE719A" w:rsidP="00CE719A">
      <w:pPr>
        <w:pStyle w:val="Style6"/>
        <w:widowControl/>
        <w:spacing w:line="360" w:lineRule="auto"/>
        <w:jc w:val="center"/>
        <w:outlineLvl w:val="1"/>
        <w:rPr>
          <w:rStyle w:val="FontStyle25"/>
          <w:b/>
          <w:sz w:val="28"/>
          <w:szCs w:val="28"/>
        </w:rPr>
      </w:pPr>
      <w:bookmarkStart w:id="20" w:name="_Toc482722310"/>
      <w:bookmarkStart w:id="21" w:name="_Toc483397631"/>
      <w:r w:rsidRPr="007463A4">
        <w:rPr>
          <w:rStyle w:val="FontStyle25"/>
          <w:b/>
          <w:sz w:val="28"/>
          <w:szCs w:val="28"/>
        </w:rPr>
        <w:t xml:space="preserve">2.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20"/>
      <w:bookmarkEnd w:id="21"/>
    </w:p>
    <w:p w:rsidR="00CE719A" w:rsidRPr="007463A4"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795677" w:rsidRPr="007463A4" w:rsidRDefault="00795677" w:rsidP="00CE719A">
      <w:pPr>
        <w:pStyle w:val="Style6"/>
        <w:widowControl/>
        <w:spacing w:line="360" w:lineRule="auto"/>
        <w:ind w:firstLine="709"/>
        <w:jc w:val="both"/>
        <w:rPr>
          <w:rStyle w:val="FontStyle25"/>
          <w:sz w:val="28"/>
          <w:szCs w:val="28"/>
        </w:rPr>
      </w:pPr>
    </w:p>
    <w:p w:rsidR="00CE719A" w:rsidRPr="007463A4" w:rsidRDefault="00CE719A" w:rsidP="00CE719A">
      <w:pPr>
        <w:pStyle w:val="Style6"/>
        <w:widowControl/>
        <w:spacing w:line="360" w:lineRule="auto"/>
        <w:jc w:val="center"/>
        <w:outlineLvl w:val="1"/>
        <w:rPr>
          <w:rStyle w:val="FontStyle25"/>
          <w:b/>
          <w:sz w:val="28"/>
          <w:szCs w:val="28"/>
        </w:rPr>
      </w:pPr>
      <w:bookmarkStart w:id="22" w:name="_Toc482722311"/>
      <w:bookmarkStart w:id="23" w:name="_Toc483397632"/>
      <w:r w:rsidRPr="007463A4">
        <w:rPr>
          <w:rStyle w:val="FontStyle25"/>
          <w:b/>
          <w:sz w:val="28"/>
          <w:szCs w:val="28"/>
        </w:rPr>
        <w:t xml:space="preserve">3.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22"/>
      <w:bookmarkEnd w:id="23"/>
    </w:p>
    <w:p w:rsidR="00CE719A" w:rsidRPr="007463A4"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Pr="007463A4" w:rsidRDefault="00CE719A" w:rsidP="00795677">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Pr="007463A4" w:rsidRDefault="00CE719A" w:rsidP="00CE719A">
      <w:pPr>
        <w:pStyle w:val="Style6"/>
        <w:widowControl/>
        <w:spacing w:line="360" w:lineRule="auto"/>
        <w:jc w:val="center"/>
        <w:outlineLvl w:val="0"/>
        <w:rPr>
          <w:rStyle w:val="FontStyle25"/>
          <w:b/>
          <w:sz w:val="28"/>
          <w:szCs w:val="28"/>
        </w:rPr>
      </w:pPr>
      <w:r w:rsidRPr="00CE719A">
        <w:rPr>
          <w:rStyle w:val="FontStyle25"/>
          <w:sz w:val="28"/>
          <w:szCs w:val="28"/>
        </w:rPr>
        <w:br w:type="page"/>
      </w:r>
      <w:bookmarkStart w:id="24" w:name="_Toc482722313"/>
      <w:bookmarkStart w:id="25" w:name="_Toc483397633"/>
      <w:r>
        <w:rPr>
          <w:rStyle w:val="FontStyle25"/>
          <w:b/>
          <w:sz w:val="28"/>
          <w:szCs w:val="28"/>
        </w:rPr>
        <w:lastRenderedPageBreak/>
        <w:t>ЗАКЛЮЧЕНИЕ</w:t>
      </w:r>
      <w:bookmarkEnd w:id="24"/>
      <w:bookmarkEnd w:id="25"/>
    </w:p>
    <w:p w:rsidR="00CE719A" w:rsidRPr="007463A4" w:rsidRDefault="00CE719A" w:rsidP="00CE719A">
      <w:pPr>
        <w:pStyle w:val="Style6"/>
        <w:widowControl/>
        <w:spacing w:line="360" w:lineRule="auto"/>
        <w:ind w:firstLine="709"/>
        <w:jc w:val="both"/>
        <w:rPr>
          <w:rStyle w:val="FontStyle25"/>
          <w:sz w:val="28"/>
          <w:szCs w:val="28"/>
        </w:rPr>
      </w:pPr>
      <w:r>
        <w:rPr>
          <w:rStyle w:val="FontStyle25"/>
          <w:sz w:val="28"/>
          <w:szCs w:val="28"/>
        </w:rPr>
        <w:t>Текст</w:t>
      </w:r>
      <w:r w:rsidRPr="007463A4">
        <w:rPr>
          <w:rStyle w:val="FontStyle25"/>
          <w:sz w:val="28"/>
          <w:szCs w:val="28"/>
        </w:rPr>
        <w:t xml:space="preserve"> </w:t>
      </w:r>
      <w:proofErr w:type="spellStart"/>
      <w:r>
        <w:rPr>
          <w:rStyle w:val="FontStyle25"/>
          <w:sz w:val="28"/>
          <w:szCs w:val="28"/>
        </w:rPr>
        <w:t>текст</w:t>
      </w:r>
      <w:proofErr w:type="spellEnd"/>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Pr="007463A4"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Pr="002F0D1D" w:rsidRDefault="00CE719A" w:rsidP="00CE719A">
      <w:pPr>
        <w:pStyle w:val="Style6"/>
        <w:widowControl/>
        <w:spacing w:line="360" w:lineRule="auto"/>
        <w:jc w:val="center"/>
        <w:outlineLvl w:val="0"/>
        <w:rPr>
          <w:rStyle w:val="FontStyle25"/>
          <w:b/>
          <w:sz w:val="28"/>
          <w:szCs w:val="28"/>
        </w:rPr>
      </w:pPr>
      <w:r w:rsidRPr="002F0D1D">
        <w:rPr>
          <w:rStyle w:val="FontStyle25"/>
          <w:sz w:val="28"/>
          <w:szCs w:val="28"/>
        </w:rPr>
        <w:br w:type="page"/>
      </w:r>
      <w:bookmarkStart w:id="26" w:name="_Toc482722314"/>
      <w:bookmarkStart w:id="27" w:name="_Toc483397634"/>
      <w:r w:rsidRPr="002F0D1D">
        <w:rPr>
          <w:rStyle w:val="FontStyle25"/>
          <w:b/>
          <w:sz w:val="28"/>
          <w:szCs w:val="28"/>
        </w:rPr>
        <w:lastRenderedPageBreak/>
        <w:t>СПИСОК СОКРАЩЕНИЙ И УСЛОВНЫХ ОБОЗНАЧЕНИЙ</w:t>
      </w:r>
      <w:bookmarkEnd w:id="26"/>
      <w:bookmarkEnd w:id="27"/>
    </w:p>
    <w:p w:rsidR="00CE719A" w:rsidRPr="00624E32" w:rsidRDefault="00CE719A" w:rsidP="00CE719A">
      <w:pPr>
        <w:spacing w:line="360" w:lineRule="auto"/>
        <w:rPr>
          <w:sz w:val="28"/>
          <w:szCs w:val="28"/>
        </w:rPr>
      </w:pPr>
      <w:r>
        <w:rPr>
          <w:sz w:val="28"/>
          <w:szCs w:val="28"/>
        </w:rPr>
        <w:t>ВК 1969</w:t>
      </w:r>
      <w:r>
        <w:rPr>
          <w:sz w:val="28"/>
          <w:szCs w:val="28"/>
        </w:rPr>
        <w:tab/>
        <w:t>Венская конвенция о праве международных договоров, 1969 г.</w:t>
      </w:r>
    </w:p>
    <w:p w:rsidR="00CE719A" w:rsidRDefault="00CE719A" w:rsidP="00CE719A">
      <w:pPr>
        <w:spacing w:line="360" w:lineRule="auto"/>
        <w:rPr>
          <w:sz w:val="28"/>
          <w:szCs w:val="28"/>
        </w:rPr>
      </w:pPr>
      <w:r>
        <w:rPr>
          <w:sz w:val="28"/>
          <w:szCs w:val="28"/>
        </w:rPr>
        <w:t>ГА ООН</w:t>
      </w:r>
      <w:r>
        <w:rPr>
          <w:sz w:val="28"/>
          <w:szCs w:val="28"/>
        </w:rPr>
        <w:tab/>
        <w:t>Генеральная Ассамблея ООН</w:t>
      </w:r>
    </w:p>
    <w:p w:rsidR="00CE719A" w:rsidRDefault="00CE719A" w:rsidP="00CE719A">
      <w:pPr>
        <w:spacing w:line="360" w:lineRule="auto"/>
        <w:rPr>
          <w:sz w:val="28"/>
          <w:szCs w:val="28"/>
        </w:rPr>
      </w:pPr>
      <w:r>
        <w:rPr>
          <w:sz w:val="28"/>
          <w:szCs w:val="28"/>
        </w:rPr>
        <w:t>ФАО</w:t>
      </w:r>
      <w:r>
        <w:rPr>
          <w:sz w:val="28"/>
          <w:szCs w:val="28"/>
        </w:rPr>
        <w:tab/>
        <w:t>Всемирная продовольственная и сельскохозяйственная организация</w:t>
      </w:r>
    </w:p>
    <w:p w:rsidR="00CE719A" w:rsidRDefault="00CE719A" w:rsidP="00CE719A">
      <w:pPr>
        <w:spacing w:line="360" w:lineRule="auto"/>
        <w:rPr>
          <w:sz w:val="28"/>
          <w:szCs w:val="28"/>
          <w:lang w:val="en-GB"/>
        </w:rPr>
      </w:pPr>
      <w:r>
        <w:rPr>
          <w:sz w:val="28"/>
          <w:szCs w:val="28"/>
          <w:lang w:val="en-GB"/>
        </w:rPr>
        <w:t>EJIL</w:t>
      </w:r>
      <w:r>
        <w:rPr>
          <w:sz w:val="28"/>
          <w:szCs w:val="28"/>
          <w:lang w:val="en-GB"/>
        </w:rPr>
        <w:tab/>
        <w:t>European Journal of International Law</w:t>
      </w:r>
    </w:p>
    <w:p w:rsidR="00CE719A" w:rsidRPr="002F0D1D" w:rsidRDefault="00CE719A" w:rsidP="00CE719A">
      <w:pPr>
        <w:pStyle w:val="Style6"/>
        <w:widowControl/>
        <w:spacing w:line="360" w:lineRule="auto"/>
        <w:jc w:val="center"/>
        <w:outlineLvl w:val="0"/>
        <w:rPr>
          <w:rStyle w:val="FontStyle25"/>
          <w:b/>
          <w:sz w:val="28"/>
          <w:szCs w:val="28"/>
        </w:rPr>
      </w:pPr>
      <w:r w:rsidRPr="00CE719A">
        <w:rPr>
          <w:rStyle w:val="FontStyle25"/>
          <w:sz w:val="28"/>
          <w:szCs w:val="28"/>
          <w:lang w:val="en-US"/>
        </w:rPr>
        <w:br w:type="page"/>
      </w:r>
      <w:bookmarkStart w:id="28" w:name="_Toc482722315"/>
      <w:bookmarkStart w:id="29" w:name="_Toc483397635"/>
      <w:r w:rsidRPr="00967B98">
        <w:rPr>
          <w:rStyle w:val="FontStyle25"/>
          <w:b/>
          <w:sz w:val="28"/>
          <w:szCs w:val="28"/>
        </w:rPr>
        <w:lastRenderedPageBreak/>
        <w:t>СПИСОК ИСПОЛЬЗОВАННЫХ ДОКУМЕНТОВ И ЛИТЕРАТУРЫ</w:t>
      </w:r>
      <w:bookmarkEnd w:id="28"/>
      <w:bookmarkEnd w:id="29"/>
    </w:p>
    <w:p w:rsidR="00CE719A" w:rsidRPr="00FC5460" w:rsidRDefault="00CE719A" w:rsidP="00CE719A">
      <w:pPr>
        <w:widowControl/>
        <w:numPr>
          <w:ilvl w:val="0"/>
          <w:numId w:val="1"/>
        </w:numPr>
        <w:tabs>
          <w:tab w:val="num" w:pos="567"/>
        </w:tabs>
        <w:autoSpaceDE/>
        <w:autoSpaceDN/>
        <w:adjustRightInd/>
        <w:spacing w:line="360" w:lineRule="auto"/>
        <w:ind w:left="567" w:hanging="567"/>
        <w:jc w:val="both"/>
        <w:rPr>
          <w:b/>
          <w:sz w:val="28"/>
          <w:szCs w:val="28"/>
        </w:rPr>
      </w:pPr>
      <w:r w:rsidRPr="00FC5460">
        <w:rPr>
          <w:b/>
          <w:sz w:val="28"/>
          <w:szCs w:val="28"/>
        </w:rPr>
        <w:t>ДОКУМЕНТЫ</w:t>
      </w:r>
    </w:p>
    <w:p w:rsidR="00CE719A" w:rsidRPr="00FC5460" w:rsidRDefault="00CE719A" w:rsidP="00CE719A">
      <w:pPr>
        <w:spacing w:line="360" w:lineRule="auto"/>
        <w:jc w:val="both"/>
        <w:rPr>
          <w:sz w:val="28"/>
          <w:szCs w:val="28"/>
        </w:rPr>
      </w:pPr>
      <w:r w:rsidRPr="00FC5460">
        <w:rPr>
          <w:sz w:val="28"/>
          <w:szCs w:val="28"/>
        </w:rPr>
        <w:t>(</w:t>
      </w:r>
      <w:r w:rsidRPr="00FC5460">
        <w:rPr>
          <w:i/>
          <w:sz w:val="28"/>
          <w:szCs w:val="28"/>
        </w:rPr>
        <w:t xml:space="preserve">Пояснения: </w:t>
      </w:r>
      <w:r w:rsidRPr="00FC5460">
        <w:rPr>
          <w:sz w:val="28"/>
          <w:szCs w:val="28"/>
        </w:rPr>
        <w:t xml:space="preserve">1. Группировка документов дана примерно, возможны варианты. </w:t>
      </w:r>
    </w:p>
    <w:p w:rsidR="00CE719A" w:rsidRPr="00FC5460" w:rsidRDefault="00CE719A" w:rsidP="00CE719A">
      <w:pPr>
        <w:spacing w:line="360" w:lineRule="auto"/>
        <w:jc w:val="both"/>
        <w:rPr>
          <w:b/>
          <w:sz w:val="28"/>
          <w:szCs w:val="28"/>
        </w:rPr>
      </w:pPr>
      <w:r w:rsidRPr="00FC5460">
        <w:rPr>
          <w:sz w:val="28"/>
          <w:szCs w:val="28"/>
        </w:rPr>
        <w:t>2. Необходимо указывать официальный источник опубликования документа, его номер, дату принятия (и адрес интернет), где это возможно.</w:t>
      </w:r>
      <w:r>
        <w:rPr>
          <w:sz w:val="28"/>
          <w:szCs w:val="28"/>
        </w:rPr>
        <w:t xml:space="preserve"> Официальный источник опубликования должен быть по возможности указан по смыслу внутригосударственного и международного права, т.е. со ссылкой на имплементирующие внутригосударственные акты, с одной стороны, и на официальное опубликование международной межправительственной организацией, с другой.</w:t>
      </w:r>
      <w:r w:rsidRPr="00FC5460">
        <w:rPr>
          <w:sz w:val="28"/>
          <w:szCs w:val="28"/>
        </w:rPr>
        <w:t>)</w:t>
      </w:r>
    </w:p>
    <w:p w:rsidR="00CE719A" w:rsidRPr="00FC5460" w:rsidRDefault="00CE719A" w:rsidP="00CE719A">
      <w:pPr>
        <w:widowControl/>
        <w:numPr>
          <w:ilvl w:val="0"/>
          <w:numId w:val="2"/>
        </w:numPr>
        <w:autoSpaceDE/>
        <w:autoSpaceDN/>
        <w:adjustRightInd/>
        <w:spacing w:line="360" w:lineRule="auto"/>
        <w:jc w:val="both"/>
        <w:rPr>
          <w:b/>
          <w:sz w:val="28"/>
          <w:szCs w:val="28"/>
        </w:rPr>
      </w:pPr>
      <w:r>
        <w:rPr>
          <w:b/>
          <w:sz w:val="28"/>
          <w:szCs w:val="28"/>
        </w:rPr>
        <w:t>Международные д</w:t>
      </w:r>
      <w:r w:rsidRPr="00FC5460">
        <w:rPr>
          <w:b/>
          <w:sz w:val="28"/>
          <w:szCs w:val="28"/>
        </w:rPr>
        <w:t xml:space="preserve">оговоры </w:t>
      </w:r>
    </w:p>
    <w:p w:rsidR="00CE719A"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Международный пакт о гражданских и политических правах от 16 декабря 1966 г. // Ведомости Верховного Совета СССР. 1976. № 17. Ст. 291</w:t>
      </w:r>
      <w:r>
        <w:rPr>
          <w:sz w:val="28"/>
          <w:szCs w:val="28"/>
        </w:rPr>
        <w:t xml:space="preserve">; 999 UNTS 171. </w:t>
      </w:r>
    </w:p>
    <w:p w:rsidR="00CE719A" w:rsidRPr="001A5818"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lang w:val="en-US"/>
        </w:rPr>
      </w:pPr>
      <w:r w:rsidRPr="001A5818">
        <w:rPr>
          <w:sz w:val="28"/>
          <w:szCs w:val="28"/>
          <w:lang w:val="en-US"/>
        </w:rPr>
        <w:t xml:space="preserve">Treaty between the Kingdom of Belgium, the Republic of Bulgaria, the Czech Republic, the Kingdom of Denmark, the Federal Republic of Germany, the Republic of Estonia, Ireland, the Hellenic Republic, the Kingdom of Spain, the French Republic, the Italian Republic, the Republic of Cyprus, the Republic of Latvia, the Republic of Lithuania, the Grand Duchy of Luxembourg, the Republic of Hungary, the Republic of Malta, the Kingdom of the Netherlands, the Republic of Austria, the Republic of Poland, the Portuguese Republic, Romania, the Republic of Slovenia, the Slovak Republic, the Republic of Finland, the Kingdom of Sweden, the United Kingdom of Great Britain and Northern Ireland (Member States of the European Union) and the Republic of Croatia concerning the accession of the Republic of Croatia to the European Union. </w:t>
      </w:r>
      <w:proofErr w:type="spellStart"/>
      <w:r w:rsidRPr="001A5818">
        <w:rPr>
          <w:sz w:val="28"/>
          <w:szCs w:val="28"/>
          <w:lang w:val="en-US"/>
        </w:rPr>
        <w:t>Bruxelles</w:t>
      </w:r>
      <w:proofErr w:type="spellEnd"/>
      <w:r w:rsidRPr="001A5818">
        <w:rPr>
          <w:sz w:val="28"/>
          <w:szCs w:val="28"/>
          <w:lang w:val="en-US"/>
        </w:rPr>
        <w:t xml:space="preserve">, 9 December 2011 // Official Journal of the </w:t>
      </w:r>
      <w:r w:rsidRPr="00FC6D45">
        <w:rPr>
          <w:sz w:val="28"/>
          <w:szCs w:val="28"/>
          <w:lang w:val="en-US"/>
        </w:rPr>
        <w:t>European Union. L 112. 24 April 2012.</w:t>
      </w:r>
    </w:p>
    <w:p w:rsidR="00CE719A" w:rsidRPr="009220F9"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9220F9">
        <w:rPr>
          <w:sz w:val="28"/>
          <w:szCs w:val="28"/>
        </w:rPr>
        <w:t>Соглашение между Правительством Российской Федерации и Правительством Республики Беларусь о взаимном признании и порядке исполнения решений об отказе во въезде на территорию г</w:t>
      </w:r>
      <w:r w:rsidRPr="00A51655">
        <w:rPr>
          <w:sz w:val="28"/>
          <w:szCs w:val="28"/>
        </w:rPr>
        <w:t>осударств-участников Соглашения.</w:t>
      </w:r>
      <w:r w:rsidRPr="009220F9">
        <w:rPr>
          <w:sz w:val="28"/>
          <w:szCs w:val="28"/>
        </w:rPr>
        <w:t xml:space="preserve"> </w:t>
      </w:r>
      <w:r w:rsidRPr="00A51655">
        <w:rPr>
          <w:sz w:val="28"/>
          <w:szCs w:val="28"/>
        </w:rPr>
        <w:lastRenderedPageBreak/>
        <w:t>Москва,</w:t>
      </w:r>
      <w:r w:rsidRPr="009220F9">
        <w:rPr>
          <w:sz w:val="28"/>
          <w:szCs w:val="28"/>
        </w:rPr>
        <w:t xml:space="preserve"> 3</w:t>
      </w:r>
      <w:r>
        <w:rPr>
          <w:sz w:val="28"/>
          <w:szCs w:val="28"/>
        </w:rPr>
        <w:t xml:space="preserve"> марта </w:t>
      </w:r>
      <w:r w:rsidRPr="009220F9">
        <w:rPr>
          <w:sz w:val="28"/>
          <w:szCs w:val="28"/>
        </w:rPr>
        <w:t>2015</w:t>
      </w:r>
      <w:r>
        <w:rPr>
          <w:sz w:val="28"/>
          <w:szCs w:val="28"/>
        </w:rPr>
        <w:t xml:space="preserve"> г. Документ опубликован не был. Доступ из </w:t>
      </w:r>
      <w:proofErr w:type="gramStart"/>
      <w:r>
        <w:rPr>
          <w:sz w:val="28"/>
          <w:szCs w:val="28"/>
        </w:rPr>
        <w:t>справ.-</w:t>
      </w:r>
      <w:proofErr w:type="gramEnd"/>
      <w:r>
        <w:rPr>
          <w:sz w:val="28"/>
          <w:szCs w:val="28"/>
        </w:rPr>
        <w:t>правовой системы «</w:t>
      </w:r>
      <w:proofErr w:type="spellStart"/>
      <w:r>
        <w:rPr>
          <w:sz w:val="28"/>
          <w:szCs w:val="28"/>
        </w:rPr>
        <w:t>КонсультантПлюс</w:t>
      </w:r>
      <w:proofErr w:type="spellEnd"/>
      <w:r>
        <w:rPr>
          <w:sz w:val="28"/>
          <w:szCs w:val="28"/>
        </w:rPr>
        <w:t>».</w:t>
      </w:r>
    </w:p>
    <w:p w:rsidR="00CE719A" w:rsidRPr="00FC5460" w:rsidRDefault="00CE719A" w:rsidP="00CE719A">
      <w:pPr>
        <w:widowControl/>
        <w:numPr>
          <w:ilvl w:val="0"/>
          <w:numId w:val="2"/>
        </w:numPr>
        <w:autoSpaceDE/>
        <w:autoSpaceDN/>
        <w:adjustRightInd/>
        <w:spacing w:line="360" w:lineRule="auto"/>
        <w:jc w:val="both"/>
        <w:rPr>
          <w:b/>
          <w:sz w:val="28"/>
          <w:szCs w:val="28"/>
        </w:rPr>
      </w:pPr>
      <w:r>
        <w:rPr>
          <w:b/>
          <w:sz w:val="28"/>
          <w:szCs w:val="28"/>
        </w:rPr>
        <w:t>Документы</w:t>
      </w:r>
      <w:r w:rsidRPr="00FC5460">
        <w:rPr>
          <w:b/>
          <w:sz w:val="28"/>
          <w:szCs w:val="28"/>
        </w:rPr>
        <w:t xml:space="preserve"> международных организаций</w:t>
      </w:r>
    </w:p>
    <w:p w:rsidR="00CE719A"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 xml:space="preserve">Резолюция ГА ООН. </w:t>
      </w:r>
      <w:r>
        <w:rPr>
          <w:sz w:val="28"/>
          <w:szCs w:val="28"/>
        </w:rPr>
        <w:t>Спасение культурного наследия Ирака. 28 мая 2015 г. A/RES/69/281. (</w:t>
      </w:r>
      <w:r>
        <w:rPr>
          <w:i/>
          <w:sz w:val="28"/>
          <w:szCs w:val="28"/>
        </w:rPr>
        <w:t>Пояснение:</w:t>
      </w:r>
      <w:r w:rsidRPr="00017FF5">
        <w:rPr>
          <w:sz w:val="28"/>
          <w:szCs w:val="28"/>
        </w:rPr>
        <w:t xml:space="preserve"> ссылки, начинающиеся с </w:t>
      </w:r>
      <w:hyperlink r:id="rId8" w:history="1">
        <w:r w:rsidRPr="00A51655">
          <w:rPr>
            <w:rStyle w:val="a3"/>
            <w:sz w:val="28"/>
            <w:szCs w:val="28"/>
            <w:lang w:val="en-US"/>
          </w:rPr>
          <w:t>http</w:t>
        </w:r>
        <w:r w:rsidRPr="00A51655">
          <w:rPr>
            <w:rStyle w:val="a3"/>
            <w:sz w:val="28"/>
            <w:szCs w:val="28"/>
          </w:rPr>
          <w:t>://</w:t>
        </w:r>
        <w:proofErr w:type="spellStart"/>
        <w:r w:rsidRPr="00A51655">
          <w:rPr>
            <w:rStyle w:val="a3"/>
            <w:sz w:val="28"/>
            <w:szCs w:val="28"/>
            <w:lang w:val="en-US"/>
          </w:rPr>
          <w:t>ods</w:t>
        </w:r>
        <w:proofErr w:type="spellEnd"/>
        <w:r w:rsidRPr="00A51655">
          <w:rPr>
            <w:rStyle w:val="a3"/>
            <w:sz w:val="28"/>
            <w:szCs w:val="28"/>
          </w:rPr>
          <w:t>-</w:t>
        </w:r>
        <w:proofErr w:type="spellStart"/>
        <w:r w:rsidRPr="00A51655">
          <w:rPr>
            <w:rStyle w:val="a3"/>
            <w:sz w:val="28"/>
            <w:szCs w:val="28"/>
            <w:lang w:val="en-US"/>
          </w:rPr>
          <w:t>dds</w:t>
        </w:r>
        <w:proofErr w:type="spellEnd"/>
      </w:hyperlink>
      <w:r w:rsidRPr="001A5818">
        <w:rPr>
          <w:sz w:val="28"/>
          <w:szCs w:val="28"/>
        </w:rPr>
        <w:t xml:space="preserve"> </w:t>
      </w:r>
      <w:r w:rsidRPr="00017FF5">
        <w:rPr>
          <w:sz w:val="28"/>
          <w:szCs w:val="28"/>
        </w:rPr>
        <w:t>повторно не открываются, приводить их не нужно.)</w:t>
      </w:r>
    </w:p>
    <w:p w:rsidR="00CE719A" w:rsidRPr="00AD0EF2"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B50901">
        <w:rPr>
          <w:sz w:val="28"/>
          <w:szCs w:val="28"/>
        </w:rPr>
        <w:t xml:space="preserve">Доклад Генерального секретаря ООН. </w:t>
      </w:r>
      <w:r w:rsidRPr="00017FF5">
        <w:rPr>
          <w:sz w:val="28"/>
          <w:szCs w:val="28"/>
        </w:rPr>
        <w:t xml:space="preserve">Поощрение и защита прав человека, включая пути и способы поощрения прав человека мигрантов. 7 августа 2014 г. А/69/277. </w:t>
      </w:r>
      <w:r>
        <w:rPr>
          <w:sz w:val="28"/>
          <w:szCs w:val="28"/>
        </w:rPr>
        <w:t>Режим доступа</w:t>
      </w:r>
      <w:r w:rsidRPr="00AD0EF2">
        <w:rPr>
          <w:sz w:val="28"/>
          <w:szCs w:val="28"/>
        </w:rPr>
        <w:t xml:space="preserve">: </w:t>
      </w:r>
      <w:hyperlink r:id="rId9" w:history="1">
        <w:r w:rsidRPr="001A5818">
          <w:rPr>
            <w:rStyle w:val="a3"/>
            <w:sz w:val="28"/>
            <w:szCs w:val="28"/>
            <w:lang w:val="en-US"/>
          </w:rPr>
          <w:t>http</w:t>
        </w:r>
        <w:r w:rsidRPr="00AD0EF2">
          <w:rPr>
            <w:rStyle w:val="a3"/>
            <w:sz w:val="28"/>
            <w:szCs w:val="28"/>
          </w:rPr>
          <w:t>://</w:t>
        </w:r>
        <w:r w:rsidRPr="001A5818">
          <w:rPr>
            <w:rStyle w:val="a3"/>
            <w:sz w:val="28"/>
            <w:szCs w:val="28"/>
            <w:lang w:val="en-US"/>
          </w:rPr>
          <w:t>www</w:t>
        </w:r>
        <w:r w:rsidRPr="00AD0EF2">
          <w:rPr>
            <w:rStyle w:val="a3"/>
            <w:sz w:val="28"/>
            <w:szCs w:val="28"/>
          </w:rPr>
          <w:t>.</w:t>
        </w:r>
        <w:proofErr w:type="spellStart"/>
        <w:r w:rsidRPr="001A5818">
          <w:rPr>
            <w:rStyle w:val="a3"/>
            <w:sz w:val="28"/>
            <w:szCs w:val="28"/>
            <w:lang w:val="en-US"/>
          </w:rPr>
          <w:t>ohchr</w:t>
        </w:r>
        <w:proofErr w:type="spellEnd"/>
        <w:r w:rsidRPr="00AD0EF2">
          <w:rPr>
            <w:rStyle w:val="a3"/>
            <w:sz w:val="28"/>
            <w:szCs w:val="28"/>
          </w:rPr>
          <w:t>.</w:t>
        </w:r>
        <w:r w:rsidRPr="001A5818">
          <w:rPr>
            <w:rStyle w:val="a3"/>
            <w:sz w:val="28"/>
            <w:szCs w:val="28"/>
            <w:lang w:val="en-US"/>
          </w:rPr>
          <w:t>org</w:t>
        </w:r>
        <w:r w:rsidRPr="00AD0EF2">
          <w:rPr>
            <w:rStyle w:val="a3"/>
            <w:sz w:val="28"/>
            <w:szCs w:val="28"/>
          </w:rPr>
          <w:t>/</w:t>
        </w:r>
        <w:r w:rsidRPr="001A5818">
          <w:rPr>
            <w:rStyle w:val="a3"/>
            <w:sz w:val="28"/>
            <w:szCs w:val="28"/>
            <w:lang w:val="en-US"/>
          </w:rPr>
          <w:t>Documents</w:t>
        </w:r>
        <w:r w:rsidRPr="00AD0EF2">
          <w:rPr>
            <w:rStyle w:val="a3"/>
            <w:sz w:val="28"/>
            <w:szCs w:val="28"/>
          </w:rPr>
          <w:t>/</w:t>
        </w:r>
        <w:r w:rsidRPr="001A5818">
          <w:rPr>
            <w:rStyle w:val="a3"/>
            <w:sz w:val="28"/>
            <w:szCs w:val="28"/>
            <w:lang w:val="en-US"/>
          </w:rPr>
          <w:t>Issues</w:t>
        </w:r>
        <w:r w:rsidRPr="00AD0EF2">
          <w:rPr>
            <w:rStyle w:val="a3"/>
            <w:sz w:val="28"/>
            <w:szCs w:val="28"/>
          </w:rPr>
          <w:t>/</w:t>
        </w:r>
        <w:r w:rsidRPr="001A5818">
          <w:rPr>
            <w:rStyle w:val="a3"/>
            <w:sz w:val="28"/>
            <w:szCs w:val="28"/>
            <w:lang w:val="en-US"/>
          </w:rPr>
          <w:t>Migration</w:t>
        </w:r>
        <w:r w:rsidRPr="00AD0EF2">
          <w:rPr>
            <w:rStyle w:val="a3"/>
            <w:sz w:val="28"/>
            <w:szCs w:val="28"/>
          </w:rPr>
          <w:t>/</w:t>
        </w:r>
        <w:r w:rsidRPr="001A5818">
          <w:rPr>
            <w:rStyle w:val="a3"/>
            <w:sz w:val="28"/>
            <w:szCs w:val="28"/>
            <w:lang w:val="en-US"/>
          </w:rPr>
          <w:t>GA</w:t>
        </w:r>
        <w:r w:rsidRPr="00AD0EF2">
          <w:rPr>
            <w:rStyle w:val="a3"/>
            <w:sz w:val="28"/>
            <w:szCs w:val="28"/>
          </w:rPr>
          <w:t>69</w:t>
        </w:r>
        <w:proofErr w:type="spellStart"/>
        <w:r w:rsidRPr="001A5818">
          <w:rPr>
            <w:rStyle w:val="a3"/>
            <w:sz w:val="28"/>
            <w:szCs w:val="28"/>
            <w:lang w:val="en-US"/>
          </w:rPr>
          <w:t>thSession</w:t>
        </w:r>
        <w:proofErr w:type="spellEnd"/>
        <w:r w:rsidRPr="00AD0EF2">
          <w:rPr>
            <w:rStyle w:val="a3"/>
            <w:sz w:val="28"/>
            <w:szCs w:val="28"/>
          </w:rPr>
          <w:t>/</w:t>
        </w:r>
        <w:r w:rsidRPr="001A5818">
          <w:rPr>
            <w:rStyle w:val="a3"/>
            <w:sz w:val="28"/>
            <w:szCs w:val="28"/>
            <w:lang w:val="en-US"/>
          </w:rPr>
          <w:t>A</w:t>
        </w:r>
        <w:r w:rsidRPr="00AD0EF2">
          <w:rPr>
            <w:rStyle w:val="a3"/>
            <w:sz w:val="28"/>
            <w:szCs w:val="28"/>
          </w:rPr>
          <w:t>-69-277_</w:t>
        </w:r>
        <w:proofErr w:type="spellStart"/>
        <w:r w:rsidRPr="001A5818">
          <w:rPr>
            <w:rStyle w:val="a3"/>
            <w:sz w:val="28"/>
            <w:szCs w:val="28"/>
            <w:lang w:val="en-US"/>
          </w:rPr>
          <w:t>ru</w:t>
        </w:r>
        <w:proofErr w:type="spellEnd"/>
        <w:r w:rsidRPr="00AD0EF2">
          <w:rPr>
            <w:rStyle w:val="a3"/>
            <w:sz w:val="28"/>
            <w:szCs w:val="28"/>
          </w:rPr>
          <w:t>.</w:t>
        </w:r>
        <w:r w:rsidRPr="001A5818">
          <w:rPr>
            <w:rStyle w:val="a3"/>
            <w:sz w:val="28"/>
            <w:szCs w:val="28"/>
            <w:lang w:val="en-US"/>
          </w:rPr>
          <w:t>pdf</w:t>
        </w:r>
      </w:hyperlink>
      <w:r>
        <w:rPr>
          <w:sz w:val="28"/>
          <w:szCs w:val="28"/>
        </w:rPr>
        <w:t xml:space="preserve"> (дата обращения 02.02.2015)</w:t>
      </w:r>
    </w:p>
    <w:p w:rsidR="00CE719A" w:rsidRPr="00FC5460" w:rsidRDefault="00CE719A" w:rsidP="00CE719A">
      <w:pPr>
        <w:widowControl/>
        <w:numPr>
          <w:ilvl w:val="0"/>
          <w:numId w:val="2"/>
        </w:numPr>
        <w:autoSpaceDE/>
        <w:autoSpaceDN/>
        <w:adjustRightInd/>
        <w:spacing w:line="360" w:lineRule="auto"/>
        <w:jc w:val="both"/>
        <w:rPr>
          <w:b/>
          <w:sz w:val="28"/>
          <w:szCs w:val="28"/>
          <w:lang w:val="en-US"/>
        </w:rPr>
      </w:pPr>
      <w:r w:rsidRPr="00FC5460">
        <w:rPr>
          <w:b/>
          <w:sz w:val="28"/>
          <w:szCs w:val="28"/>
        </w:rPr>
        <w:t>Судебные</w:t>
      </w:r>
      <w:r w:rsidRPr="00FC5460">
        <w:rPr>
          <w:b/>
          <w:sz w:val="28"/>
          <w:szCs w:val="28"/>
          <w:lang w:val="en-US"/>
        </w:rPr>
        <w:t xml:space="preserve"> </w:t>
      </w:r>
      <w:r w:rsidRPr="00FC5460">
        <w:rPr>
          <w:b/>
          <w:sz w:val="28"/>
          <w:szCs w:val="28"/>
        </w:rPr>
        <w:t>решения</w:t>
      </w:r>
    </w:p>
    <w:p w:rsidR="00CE719A" w:rsidRPr="00AD66D5"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lang w:val="en-US"/>
        </w:rPr>
        <w:t>Military and paramilitary activities in and against Nicaragua (</w:t>
      </w:r>
      <w:r w:rsidRPr="00FC5460">
        <w:rPr>
          <w:i/>
          <w:iCs/>
          <w:sz w:val="28"/>
          <w:szCs w:val="28"/>
          <w:lang w:val="en-US"/>
        </w:rPr>
        <w:t xml:space="preserve">Nicaragua </w:t>
      </w:r>
      <w:r w:rsidRPr="00FC5460">
        <w:rPr>
          <w:sz w:val="28"/>
          <w:szCs w:val="28"/>
          <w:lang w:val="en-US"/>
        </w:rPr>
        <w:t xml:space="preserve">v. </w:t>
      </w:r>
      <w:r w:rsidRPr="00FC5460">
        <w:rPr>
          <w:i/>
          <w:iCs/>
          <w:sz w:val="28"/>
          <w:szCs w:val="28"/>
          <w:lang w:val="en-US"/>
        </w:rPr>
        <w:t>United States of America</w:t>
      </w:r>
      <w:r w:rsidRPr="00FC5460">
        <w:rPr>
          <w:sz w:val="28"/>
          <w:szCs w:val="28"/>
          <w:lang w:val="en-US"/>
        </w:rPr>
        <w:t>). Judgment</w:t>
      </w:r>
      <w:r w:rsidRPr="00FC5460">
        <w:rPr>
          <w:sz w:val="28"/>
          <w:szCs w:val="28"/>
        </w:rPr>
        <w:t xml:space="preserve">. </w:t>
      </w:r>
      <w:r w:rsidRPr="00FC5460">
        <w:rPr>
          <w:sz w:val="28"/>
          <w:szCs w:val="28"/>
          <w:lang w:val="en-US"/>
        </w:rPr>
        <w:t>June</w:t>
      </w:r>
      <w:r w:rsidRPr="00FC5460">
        <w:rPr>
          <w:sz w:val="28"/>
          <w:szCs w:val="28"/>
        </w:rPr>
        <w:t xml:space="preserve"> 27, 1986. </w:t>
      </w:r>
      <w:r w:rsidRPr="00FC5460">
        <w:rPr>
          <w:sz w:val="28"/>
          <w:szCs w:val="28"/>
          <w:lang w:val="en-US"/>
        </w:rPr>
        <w:t>ICJ</w:t>
      </w:r>
      <w:r w:rsidRPr="00FC5460">
        <w:rPr>
          <w:sz w:val="28"/>
          <w:szCs w:val="28"/>
        </w:rPr>
        <w:t xml:space="preserve"> // </w:t>
      </w:r>
      <w:r w:rsidRPr="00FC5460">
        <w:rPr>
          <w:sz w:val="28"/>
          <w:szCs w:val="28"/>
          <w:lang w:val="en-US"/>
        </w:rPr>
        <w:t>ILM</w:t>
      </w:r>
      <w:r w:rsidRPr="00FC5460">
        <w:rPr>
          <w:sz w:val="28"/>
          <w:szCs w:val="28"/>
        </w:rPr>
        <w:t xml:space="preserve">. 1986. </w:t>
      </w:r>
      <w:r w:rsidRPr="00FC5460">
        <w:rPr>
          <w:sz w:val="28"/>
          <w:szCs w:val="28"/>
          <w:lang w:val="en-US"/>
        </w:rPr>
        <w:t>Vol</w:t>
      </w:r>
      <w:r w:rsidRPr="00FC5460">
        <w:rPr>
          <w:sz w:val="28"/>
          <w:szCs w:val="28"/>
        </w:rPr>
        <w:t xml:space="preserve">. 25. </w:t>
      </w:r>
      <w:r w:rsidRPr="00FC5460">
        <w:rPr>
          <w:sz w:val="28"/>
          <w:szCs w:val="28"/>
          <w:lang w:val="en-US"/>
        </w:rPr>
        <w:t>No</w:t>
      </w:r>
      <w:r w:rsidRPr="00FC5460">
        <w:rPr>
          <w:sz w:val="28"/>
          <w:szCs w:val="28"/>
        </w:rPr>
        <w:t xml:space="preserve">. 4. </w:t>
      </w:r>
      <w:r w:rsidRPr="00FC5460">
        <w:rPr>
          <w:sz w:val="28"/>
          <w:szCs w:val="28"/>
          <w:lang w:val="en-US"/>
        </w:rPr>
        <w:t>P</w:t>
      </w:r>
      <w:r w:rsidRPr="00FC5460">
        <w:rPr>
          <w:sz w:val="28"/>
          <w:szCs w:val="28"/>
        </w:rPr>
        <w:t xml:space="preserve">. </w:t>
      </w:r>
      <w:r w:rsidRPr="00AD66D5">
        <w:rPr>
          <w:sz w:val="28"/>
          <w:szCs w:val="28"/>
        </w:rPr>
        <w:t xml:space="preserve">103. </w:t>
      </w:r>
    </w:p>
    <w:p w:rsidR="00CE719A" w:rsidRPr="00096D42" w:rsidRDefault="00CE719A" w:rsidP="00CE719A">
      <w:pPr>
        <w:widowControl/>
        <w:numPr>
          <w:ilvl w:val="0"/>
          <w:numId w:val="2"/>
        </w:numPr>
        <w:tabs>
          <w:tab w:val="clear" w:pos="360"/>
          <w:tab w:val="num" w:pos="567"/>
        </w:tabs>
        <w:autoSpaceDE/>
        <w:autoSpaceDN/>
        <w:adjustRightInd/>
        <w:spacing w:line="360" w:lineRule="auto"/>
        <w:ind w:left="567" w:hanging="567"/>
        <w:jc w:val="both"/>
        <w:rPr>
          <w:sz w:val="28"/>
          <w:szCs w:val="28"/>
        </w:rPr>
      </w:pPr>
      <w:r w:rsidRPr="00096D42">
        <w:rPr>
          <w:b/>
          <w:sz w:val="28"/>
          <w:szCs w:val="28"/>
        </w:rPr>
        <w:t>Законодательство России (</w:t>
      </w:r>
      <w:r w:rsidRPr="00096D42">
        <w:rPr>
          <w:i/>
          <w:sz w:val="28"/>
          <w:szCs w:val="28"/>
        </w:rPr>
        <w:t xml:space="preserve">Пояснения: </w:t>
      </w:r>
      <w:r w:rsidRPr="00096D42">
        <w:rPr>
          <w:sz w:val="28"/>
          <w:szCs w:val="28"/>
        </w:rPr>
        <w:t>1. Если данный раздел включает законодательство одного государства, то называется по образцу: «Законодательство … /страны/». Если включает законодательство разных стран, то раздел следует назвать «Законодательство отдельных государств», а перед описанием конкретного нормативно-правового акта указывается название государства. 2. Если называния документов должны быть написаны на языках, основанных не на кириллице и не на латинице, то вся библиографическая информация приводится вначале на языке оригинала, затем в скобках в переводе на русский язык. 3. На всех языках библиографическое описание должно содержать данные об официальном опубликовании в соответствии с правилами государства, чьи акты приводятся (по возможности).</w:t>
      </w:r>
      <w:r w:rsidRPr="00096D42">
        <w:rPr>
          <w:b/>
          <w:sz w:val="28"/>
          <w:szCs w:val="28"/>
        </w:rPr>
        <w:t>)</w:t>
      </w:r>
    </w:p>
    <w:p w:rsidR="00CE719A" w:rsidRPr="00FC5460"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Федеральный закон РФ от 21 июня 2002 г. «О правовом положении иностранных граждан в Российской Федерации» // Российская газета от 31 июля 2002 г. № 140 (3008)</w:t>
      </w:r>
      <w:r>
        <w:rPr>
          <w:sz w:val="28"/>
          <w:szCs w:val="28"/>
        </w:rPr>
        <w:t xml:space="preserve"> с послед. изм</w:t>
      </w:r>
      <w:r w:rsidRPr="00FC5460">
        <w:rPr>
          <w:sz w:val="28"/>
          <w:szCs w:val="28"/>
        </w:rPr>
        <w:t>.</w:t>
      </w:r>
    </w:p>
    <w:p w:rsidR="00CE719A"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8A75DB">
        <w:rPr>
          <w:sz w:val="28"/>
          <w:szCs w:val="28"/>
        </w:rPr>
        <w:lastRenderedPageBreak/>
        <w:t xml:space="preserve">Федеральный закон от 23.05.2015 № 134-ФЗ </w:t>
      </w:r>
      <w:r>
        <w:rPr>
          <w:sz w:val="28"/>
          <w:szCs w:val="28"/>
        </w:rPr>
        <w:t>«</w:t>
      </w:r>
      <w:r w:rsidRPr="008A75DB">
        <w:rPr>
          <w:sz w:val="28"/>
          <w:szCs w:val="28"/>
        </w:rPr>
        <w:t xml:space="preserve">О внесении изменений в статью 15 Федерального закона </w:t>
      </w:r>
      <w:r>
        <w:rPr>
          <w:sz w:val="28"/>
          <w:szCs w:val="28"/>
        </w:rPr>
        <w:t>«</w:t>
      </w:r>
      <w:r w:rsidRPr="008A75DB">
        <w:rPr>
          <w:sz w:val="28"/>
          <w:szCs w:val="28"/>
        </w:rPr>
        <w:t>Об уничтожении химического оружия</w:t>
      </w:r>
      <w:r>
        <w:rPr>
          <w:sz w:val="28"/>
          <w:szCs w:val="28"/>
        </w:rPr>
        <w:t xml:space="preserve">» </w:t>
      </w:r>
      <w:r w:rsidRPr="006C6F7B">
        <w:rPr>
          <w:sz w:val="28"/>
          <w:szCs w:val="28"/>
        </w:rPr>
        <w:t>// Официальный интернет-портал правовой информации (</w:t>
      </w:r>
      <w:hyperlink r:id="rId10" w:history="1">
        <w:r w:rsidRPr="006C6F7B">
          <w:rPr>
            <w:rStyle w:val="a3"/>
            <w:sz w:val="28"/>
            <w:szCs w:val="28"/>
          </w:rPr>
          <w:t>www.pravo.gov.ru</w:t>
        </w:r>
      </w:hyperlink>
      <w:r w:rsidRPr="006C6F7B">
        <w:rPr>
          <w:sz w:val="28"/>
          <w:szCs w:val="28"/>
        </w:rPr>
        <w:t xml:space="preserve">). </w:t>
      </w:r>
      <w:r w:rsidRPr="00BE6080">
        <w:rPr>
          <w:sz w:val="28"/>
          <w:szCs w:val="28"/>
        </w:rPr>
        <w:t>Номер опубликования: 0001201505230002</w:t>
      </w:r>
      <w:r>
        <w:rPr>
          <w:sz w:val="28"/>
          <w:szCs w:val="28"/>
        </w:rPr>
        <w:t xml:space="preserve">. </w:t>
      </w:r>
      <w:r w:rsidRPr="00BE6080">
        <w:rPr>
          <w:sz w:val="28"/>
          <w:szCs w:val="28"/>
        </w:rPr>
        <w:t>Дата опубликования: 23.05.2015</w:t>
      </w:r>
      <w:r>
        <w:rPr>
          <w:sz w:val="28"/>
          <w:szCs w:val="28"/>
        </w:rPr>
        <w:t>.</w:t>
      </w:r>
    </w:p>
    <w:p w:rsidR="00CE719A" w:rsidRPr="00301AE8" w:rsidRDefault="00CE719A" w:rsidP="00CE719A">
      <w:pPr>
        <w:widowControl/>
        <w:numPr>
          <w:ilvl w:val="0"/>
          <w:numId w:val="2"/>
        </w:numPr>
        <w:autoSpaceDE/>
        <w:autoSpaceDN/>
        <w:adjustRightInd/>
        <w:spacing w:line="360" w:lineRule="auto"/>
        <w:ind w:left="567" w:hanging="567"/>
        <w:jc w:val="both"/>
        <w:rPr>
          <w:b/>
          <w:sz w:val="28"/>
          <w:szCs w:val="28"/>
        </w:rPr>
      </w:pPr>
      <w:r w:rsidRPr="00FC5460">
        <w:rPr>
          <w:b/>
          <w:sz w:val="28"/>
          <w:szCs w:val="28"/>
        </w:rPr>
        <w:t>ЛИТЕРАТУРА</w:t>
      </w:r>
      <w:r>
        <w:rPr>
          <w:b/>
          <w:sz w:val="28"/>
          <w:szCs w:val="28"/>
        </w:rPr>
        <w:t xml:space="preserve"> (</w:t>
      </w:r>
      <w:r>
        <w:rPr>
          <w:i/>
          <w:sz w:val="28"/>
          <w:szCs w:val="28"/>
        </w:rPr>
        <w:t xml:space="preserve">Пояснения: </w:t>
      </w:r>
      <w:r>
        <w:rPr>
          <w:sz w:val="28"/>
          <w:szCs w:val="28"/>
        </w:rPr>
        <w:t xml:space="preserve">1. Если используются работы только на русском и английском языках, следует расположить их в алфавитном порядке, вначале на русском языке, потом на английском. Выделять группы по языку не следует. Если используются работы на русском и каком-то одном ином иностранном языке, то в этой части библиографии должны быть сделаны подразделы, </w:t>
      </w:r>
      <w:proofErr w:type="gramStart"/>
      <w:r>
        <w:rPr>
          <w:sz w:val="28"/>
          <w:szCs w:val="28"/>
        </w:rPr>
        <w:t>например</w:t>
      </w:r>
      <w:proofErr w:type="gramEnd"/>
      <w:r>
        <w:rPr>
          <w:sz w:val="28"/>
          <w:szCs w:val="28"/>
        </w:rPr>
        <w:t xml:space="preserve">: а) на русском языке, б) на испанском языке. Если используются работы на нескольких иностранных языках, то работы на каждом из языков должны быть выделены в самостоятельный подраздел. </w:t>
      </w:r>
    </w:p>
    <w:p w:rsidR="00CE719A" w:rsidRDefault="00CE719A" w:rsidP="00CE719A">
      <w:pPr>
        <w:spacing w:line="360" w:lineRule="auto"/>
        <w:ind w:left="567"/>
        <w:jc w:val="both"/>
        <w:rPr>
          <w:sz w:val="28"/>
          <w:szCs w:val="28"/>
        </w:rPr>
      </w:pPr>
      <w:r>
        <w:rPr>
          <w:sz w:val="28"/>
          <w:szCs w:val="28"/>
        </w:rPr>
        <w:t xml:space="preserve">2. Если используются работы на языках, основанных не на кириллице и не на латинице, то вся библиографическая информация приводится вначале на языке оригинала, затем в скобках в переводе на русский язык. </w:t>
      </w:r>
    </w:p>
    <w:p w:rsidR="00CE719A" w:rsidRPr="00FC5460" w:rsidRDefault="00CE719A" w:rsidP="00CE719A">
      <w:pPr>
        <w:spacing w:line="360" w:lineRule="auto"/>
        <w:ind w:left="567"/>
        <w:jc w:val="both"/>
        <w:rPr>
          <w:b/>
          <w:sz w:val="28"/>
          <w:szCs w:val="28"/>
        </w:rPr>
      </w:pPr>
      <w:r>
        <w:rPr>
          <w:sz w:val="28"/>
          <w:szCs w:val="28"/>
        </w:rPr>
        <w:t>3. На всех языках библиографическое описание дается по схеме, принятой для русскоязычных работ, например, для книг: Фамилия автора, его инициалы. Название работы. Место, дата опубликования. – количество страниц.</w:t>
      </w:r>
      <w:r>
        <w:rPr>
          <w:b/>
          <w:sz w:val="28"/>
          <w:szCs w:val="28"/>
        </w:rPr>
        <w:t xml:space="preserve">) </w:t>
      </w:r>
    </w:p>
    <w:p w:rsidR="00CE719A" w:rsidRPr="00FC5460" w:rsidRDefault="00CE719A" w:rsidP="00CE719A">
      <w:pPr>
        <w:widowControl/>
        <w:numPr>
          <w:ilvl w:val="1"/>
          <w:numId w:val="2"/>
        </w:numPr>
        <w:tabs>
          <w:tab w:val="num" w:pos="567"/>
        </w:tabs>
        <w:autoSpaceDE/>
        <w:autoSpaceDN/>
        <w:adjustRightInd/>
        <w:spacing w:line="360" w:lineRule="auto"/>
        <w:ind w:left="567" w:hanging="567"/>
        <w:jc w:val="both"/>
        <w:rPr>
          <w:b/>
          <w:sz w:val="28"/>
          <w:szCs w:val="28"/>
        </w:rPr>
      </w:pPr>
      <w:r w:rsidRPr="00FC5460">
        <w:rPr>
          <w:b/>
          <w:sz w:val="28"/>
          <w:szCs w:val="28"/>
        </w:rPr>
        <w:t>Специальная литература, учебники, монографии</w:t>
      </w:r>
      <w:r>
        <w:rPr>
          <w:b/>
          <w:sz w:val="28"/>
          <w:szCs w:val="28"/>
        </w:rPr>
        <w:t xml:space="preserve"> </w:t>
      </w:r>
    </w:p>
    <w:p w:rsidR="00CE719A" w:rsidRPr="00FC5460"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CC7694">
        <w:rPr>
          <w:sz w:val="28"/>
          <w:szCs w:val="28"/>
        </w:rPr>
        <w:t xml:space="preserve">Солнцев А.М. Современное международное право о защите окружающей среды и экологических правах человека. Монография - М: Книжный дом </w:t>
      </w:r>
      <w:r>
        <w:rPr>
          <w:sz w:val="28"/>
          <w:szCs w:val="28"/>
        </w:rPr>
        <w:t>«</w:t>
      </w:r>
      <w:r w:rsidRPr="00CC7694">
        <w:rPr>
          <w:sz w:val="28"/>
          <w:szCs w:val="28"/>
        </w:rPr>
        <w:t>ЛИБРОКОМ</w:t>
      </w:r>
      <w:r>
        <w:rPr>
          <w:sz w:val="28"/>
          <w:szCs w:val="28"/>
        </w:rPr>
        <w:t>»</w:t>
      </w:r>
      <w:r w:rsidRPr="00CC7694">
        <w:rPr>
          <w:sz w:val="28"/>
          <w:szCs w:val="28"/>
        </w:rPr>
        <w:t>, 2015. - 336 с.</w:t>
      </w:r>
    </w:p>
    <w:p w:rsidR="00CE719A" w:rsidRPr="00301AE8"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301AE8">
        <w:rPr>
          <w:sz w:val="28"/>
          <w:szCs w:val="28"/>
        </w:rPr>
        <w:t xml:space="preserve">Право международных организаций: учебник для бакалавриата и магистратуры / под ред. </w:t>
      </w:r>
      <w:proofErr w:type="spellStart"/>
      <w:r w:rsidRPr="00301AE8">
        <w:rPr>
          <w:sz w:val="28"/>
          <w:szCs w:val="28"/>
        </w:rPr>
        <w:t>А.Х.Абашидзе</w:t>
      </w:r>
      <w:proofErr w:type="spellEnd"/>
      <w:r w:rsidRPr="00301AE8">
        <w:rPr>
          <w:sz w:val="28"/>
          <w:szCs w:val="28"/>
        </w:rPr>
        <w:t xml:space="preserve">. М.: </w:t>
      </w:r>
      <w:proofErr w:type="spellStart"/>
      <w:r w:rsidRPr="00301AE8">
        <w:rPr>
          <w:sz w:val="28"/>
          <w:szCs w:val="28"/>
        </w:rPr>
        <w:t>Юрайт</w:t>
      </w:r>
      <w:proofErr w:type="spellEnd"/>
      <w:r w:rsidRPr="00301AE8">
        <w:rPr>
          <w:sz w:val="28"/>
          <w:szCs w:val="28"/>
        </w:rPr>
        <w:t>, 2014. – 687 с.</w:t>
      </w:r>
    </w:p>
    <w:p w:rsidR="00CE719A" w:rsidRPr="00301AE8"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1A5818" w:rsidDel="00172BF5">
        <w:rPr>
          <w:sz w:val="28"/>
          <w:szCs w:val="28"/>
          <w:lang w:val="en-US"/>
        </w:rPr>
        <w:t xml:space="preserve"> </w:t>
      </w:r>
      <w:r w:rsidRPr="001A5818">
        <w:rPr>
          <w:sz w:val="28"/>
          <w:szCs w:val="28"/>
          <w:lang w:val="en-US"/>
        </w:rPr>
        <w:t xml:space="preserve">Foundations of International Migration Law. Ed. by </w:t>
      </w:r>
      <w:proofErr w:type="spellStart"/>
      <w:proofErr w:type="gramStart"/>
      <w:r w:rsidRPr="001A5818">
        <w:rPr>
          <w:sz w:val="28"/>
          <w:szCs w:val="28"/>
          <w:lang w:val="en-US"/>
        </w:rPr>
        <w:t>B.Opeskin</w:t>
      </w:r>
      <w:proofErr w:type="spellEnd"/>
      <w:proofErr w:type="gramEnd"/>
      <w:r w:rsidRPr="001A5818">
        <w:rPr>
          <w:sz w:val="28"/>
          <w:szCs w:val="28"/>
          <w:lang w:val="en-US"/>
        </w:rPr>
        <w:t xml:space="preserve">, </w:t>
      </w:r>
      <w:proofErr w:type="spellStart"/>
      <w:r w:rsidRPr="001A5818">
        <w:rPr>
          <w:sz w:val="28"/>
          <w:szCs w:val="28"/>
          <w:lang w:val="en-US"/>
        </w:rPr>
        <w:t>R.Perruchoud</w:t>
      </w:r>
      <w:proofErr w:type="spellEnd"/>
      <w:r w:rsidRPr="001A5818">
        <w:rPr>
          <w:sz w:val="28"/>
          <w:szCs w:val="28"/>
          <w:lang w:val="en-US"/>
        </w:rPr>
        <w:t xml:space="preserve">, J. Redpath-Cross. </w:t>
      </w:r>
      <w:proofErr w:type="spellStart"/>
      <w:r w:rsidRPr="00301AE8">
        <w:rPr>
          <w:sz w:val="28"/>
          <w:szCs w:val="28"/>
        </w:rPr>
        <w:t>New</w:t>
      </w:r>
      <w:proofErr w:type="spellEnd"/>
      <w:r w:rsidRPr="00301AE8">
        <w:rPr>
          <w:sz w:val="28"/>
          <w:szCs w:val="28"/>
        </w:rPr>
        <w:t xml:space="preserve"> </w:t>
      </w:r>
      <w:proofErr w:type="spellStart"/>
      <w:r w:rsidRPr="00301AE8">
        <w:rPr>
          <w:sz w:val="28"/>
          <w:szCs w:val="28"/>
        </w:rPr>
        <w:t>York</w:t>
      </w:r>
      <w:proofErr w:type="spellEnd"/>
      <w:r w:rsidRPr="00301AE8">
        <w:rPr>
          <w:sz w:val="28"/>
          <w:szCs w:val="28"/>
        </w:rPr>
        <w:t xml:space="preserve">: </w:t>
      </w:r>
      <w:proofErr w:type="spellStart"/>
      <w:r w:rsidRPr="00301AE8">
        <w:rPr>
          <w:sz w:val="28"/>
          <w:szCs w:val="28"/>
        </w:rPr>
        <w:t>Cambridge</w:t>
      </w:r>
      <w:proofErr w:type="spellEnd"/>
      <w:r w:rsidRPr="00301AE8">
        <w:rPr>
          <w:sz w:val="28"/>
          <w:szCs w:val="28"/>
        </w:rPr>
        <w:t xml:space="preserve"> </w:t>
      </w:r>
      <w:proofErr w:type="spellStart"/>
      <w:r w:rsidRPr="00301AE8">
        <w:rPr>
          <w:sz w:val="28"/>
          <w:szCs w:val="28"/>
        </w:rPr>
        <w:t>University</w:t>
      </w:r>
      <w:proofErr w:type="spellEnd"/>
      <w:r w:rsidRPr="00301AE8">
        <w:rPr>
          <w:sz w:val="28"/>
          <w:szCs w:val="28"/>
        </w:rPr>
        <w:t xml:space="preserve"> </w:t>
      </w:r>
      <w:proofErr w:type="spellStart"/>
      <w:r w:rsidRPr="00301AE8">
        <w:rPr>
          <w:sz w:val="28"/>
          <w:szCs w:val="28"/>
        </w:rPr>
        <w:t>Press</w:t>
      </w:r>
      <w:proofErr w:type="spellEnd"/>
      <w:r w:rsidRPr="00301AE8">
        <w:rPr>
          <w:sz w:val="28"/>
          <w:szCs w:val="28"/>
        </w:rPr>
        <w:t>, 2012. – 496 p.</w:t>
      </w:r>
    </w:p>
    <w:p w:rsidR="00CE719A" w:rsidRPr="00AC4864" w:rsidRDefault="00CE719A" w:rsidP="00CE719A">
      <w:pPr>
        <w:tabs>
          <w:tab w:val="num" w:pos="567"/>
        </w:tabs>
        <w:spacing w:line="360" w:lineRule="auto"/>
        <w:ind w:left="567" w:hanging="567"/>
        <w:jc w:val="both"/>
        <w:rPr>
          <w:b/>
          <w:sz w:val="28"/>
          <w:szCs w:val="28"/>
        </w:rPr>
      </w:pPr>
      <w:r w:rsidRPr="00AC4864">
        <w:rPr>
          <w:b/>
          <w:sz w:val="28"/>
          <w:szCs w:val="28"/>
        </w:rPr>
        <w:t>2) Научные статьи</w:t>
      </w:r>
    </w:p>
    <w:p w:rsidR="00CE719A" w:rsidRPr="00AC4864" w:rsidRDefault="00CE719A" w:rsidP="00CE719A">
      <w:pPr>
        <w:tabs>
          <w:tab w:val="num" w:pos="567"/>
        </w:tabs>
        <w:spacing w:line="360" w:lineRule="auto"/>
        <w:ind w:left="567" w:hanging="567"/>
        <w:jc w:val="both"/>
        <w:rPr>
          <w:b/>
          <w:sz w:val="28"/>
          <w:szCs w:val="28"/>
        </w:rPr>
      </w:pPr>
      <w:r w:rsidRPr="00AC4864">
        <w:rPr>
          <w:b/>
          <w:sz w:val="28"/>
          <w:szCs w:val="28"/>
        </w:rPr>
        <w:t>а) на русском языке</w:t>
      </w:r>
    </w:p>
    <w:p w:rsidR="00CE719A"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425A9E">
        <w:rPr>
          <w:sz w:val="28"/>
          <w:szCs w:val="28"/>
        </w:rPr>
        <w:lastRenderedPageBreak/>
        <w:t>Киселева Е.В. Традиционные ценности и проблемы ЛГБТ в резолюциях Совета ООН по правам человека // Евразийский юридический журнал. 2015. N 5. С. 47-50</w:t>
      </w:r>
    </w:p>
    <w:p w:rsidR="00CE719A" w:rsidRPr="00AC4864" w:rsidRDefault="00CE719A" w:rsidP="00CE719A">
      <w:pPr>
        <w:tabs>
          <w:tab w:val="num" w:pos="567"/>
        </w:tabs>
        <w:spacing w:line="360" w:lineRule="auto"/>
        <w:ind w:left="567" w:hanging="567"/>
        <w:jc w:val="both"/>
        <w:rPr>
          <w:b/>
          <w:sz w:val="28"/>
          <w:szCs w:val="28"/>
        </w:rPr>
      </w:pPr>
      <w:r w:rsidRPr="00AC4864">
        <w:rPr>
          <w:b/>
          <w:sz w:val="28"/>
          <w:szCs w:val="28"/>
        </w:rPr>
        <w:t>б) на английском языке</w:t>
      </w:r>
    </w:p>
    <w:p w:rsidR="00CE719A" w:rsidRPr="0038392E"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1A5818">
        <w:rPr>
          <w:sz w:val="28"/>
          <w:szCs w:val="28"/>
          <w:lang w:val="en-US"/>
        </w:rPr>
        <w:t xml:space="preserve">Allot P. The concept of international law // European Journal of International Law. 1999. </w:t>
      </w:r>
      <w:proofErr w:type="spellStart"/>
      <w:r w:rsidRPr="0038392E">
        <w:rPr>
          <w:sz w:val="28"/>
          <w:szCs w:val="28"/>
        </w:rPr>
        <w:t>No</w:t>
      </w:r>
      <w:proofErr w:type="spellEnd"/>
      <w:r w:rsidRPr="0038392E">
        <w:rPr>
          <w:sz w:val="28"/>
          <w:szCs w:val="28"/>
        </w:rPr>
        <w:t>.</w:t>
      </w:r>
      <w:r>
        <w:rPr>
          <w:sz w:val="28"/>
          <w:szCs w:val="28"/>
        </w:rPr>
        <w:t xml:space="preserve"> 10. </w:t>
      </w:r>
      <w:r w:rsidRPr="0038392E">
        <w:rPr>
          <w:sz w:val="28"/>
          <w:szCs w:val="28"/>
        </w:rPr>
        <w:t>P. 31-50.</w:t>
      </w:r>
    </w:p>
    <w:p w:rsidR="00CE719A" w:rsidRPr="00FC5460" w:rsidRDefault="00CE719A" w:rsidP="00CE719A">
      <w:pPr>
        <w:tabs>
          <w:tab w:val="num" w:pos="567"/>
        </w:tabs>
        <w:spacing w:line="360" w:lineRule="auto"/>
        <w:ind w:left="567" w:hanging="567"/>
        <w:jc w:val="both"/>
        <w:rPr>
          <w:b/>
          <w:sz w:val="28"/>
          <w:szCs w:val="28"/>
        </w:rPr>
      </w:pPr>
      <w:r w:rsidRPr="00FC5460">
        <w:rPr>
          <w:b/>
          <w:sz w:val="28"/>
          <w:szCs w:val="28"/>
        </w:rPr>
        <w:t>в) на немецком языке</w:t>
      </w:r>
    </w:p>
    <w:p w:rsidR="00CE719A" w:rsidRPr="0038392E"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proofErr w:type="spellStart"/>
      <w:r w:rsidRPr="001A5818">
        <w:rPr>
          <w:sz w:val="28"/>
          <w:szCs w:val="28"/>
          <w:lang w:val="en-US"/>
        </w:rPr>
        <w:t>Foerster</w:t>
      </w:r>
      <w:proofErr w:type="spellEnd"/>
      <w:r w:rsidRPr="001A5818">
        <w:rPr>
          <w:sz w:val="28"/>
          <w:szCs w:val="28"/>
          <w:lang w:val="en-US"/>
        </w:rPr>
        <w:t xml:space="preserve"> V. </w:t>
      </w:r>
      <w:proofErr w:type="spellStart"/>
      <w:r w:rsidRPr="001A5818">
        <w:rPr>
          <w:sz w:val="28"/>
          <w:szCs w:val="28"/>
          <w:lang w:val="en-US"/>
        </w:rPr>
        <w:t>Rechtliche</w:t>
      </w:r>
      <w:proofErr w:type="spellEnd"/>
      <w:r w:rsidRPr="001A5818">
        <w:rPr>
          <w:sz w:val="28"/>
          <w:szCs w:val="28"/>
          <w:lang w:val="en-US"/>
        </w:rPr>
        <w:t xml:space="preserve"> </w:t>
      </w:r>
      <w:proofErr w:type="spellStart"/>
      <w:r w:rsidRPr="001A5818">
        <w:rPr>
          <w:sz w:val="28"/>
          <w:szCs w:val="28"/>
          <w:lang w:val="en-US"/>
        </w:rPr>
        <w:t>Grundlagen</w:t>
      </w:r>
      <w:proofErr w:type="spellEnd"/>
      <w:r w:rsidRPr="001A5818">
        <w:rPr>
          <w:sz w:val="28"/>
          <w:szCs w:val="28"/>
          <w:lang w:val="en-US"/>
        </w:rPr>
        <w:t xml:space="preserve"> des </w:t>
      </w:r>
      <w:proofErr w:type="spellStart"/>
      <w:r w:rsidRPr="001A5818">
        <w:rPr>
          <w:sz w:val="28"/>
          <w:szCs w:val="28"/>
          <w:lang w:val="en-US"/>
        </w:rPr>
        <w:t>Schengener</w:t>
      </w:r>
      <w:proofErr w:type="spellEnd"/>
      <w:r w:rsidRPr="001A5818">
        <w:rPr>
          <w:sz w:val="28"/>
          <w:szCs w:val="28"/>
          <w:lang w:val="en-US"/>
        </w:rPr>
        <w:t xml:space="preserve"> </w:t>
      </w:r>
      <w:proofErr w:type="spellStart"/>
      <w:r w:rsidRPr="001A5818">
        <w:rPr>
          <w:sz w:val="28"/>
          <w:szCs w:val="28"/>
          <w:lang w:val="en-US"/>
        </w:rPr>
        <w:t>Abkommen</w:t>
      </w:r>
      <w:proofErr w:type="spellEnd"/>
      <w:r w:rsidRPr="001A5818">
        <w:rPr>
          <w:sz w:val="28"/>
          <w:szCs w:val="28"/>
          <w:lang w:val="en-US"/>
        </w:rPr>
        <w:t xml:space="preserve"> // </w:t>
      </w:r>
      <w:proofErr w:type="spellStart"/>
      <w:r w:rsidRPr="001A5818">
        <w:rPr>
          <w:sz w:val="28"/>
          <w:szCs w:val="28"/>
          <w:lang w:val="en-US"/>
        </w:rPr>
        <w:t>Freizugigkeit</w:t>
      </w:r>
      <w:proofErr w:type="spellEnd"/>
      <w:r w:rsidRPr="001A5818">
        <w:rPr>
          <w:sz w:val="28"/>
          <w:szCs w:val="28"/>
          <w:lang w:val="en-US"/>
        </w:rPr>
        <w:t xml:space="preserve"> in Europa: Migrations- und </w:t>
      </w:r>
      <w:proofErr w:type="spellStart"/>
      <w:r w:rsidRPr="001A5818">
        <w:rPr>
          <w:sz w:val="28"/>
          <w:szCs w:val="28"/>
          <w:lang w:val="en-US"/>
        </w:rPr>
        <w:t>europapolitische</w:t>
      </w:r>
      <w:proofErr w:type="spellEnd"/>
      <w:r w:rsidRPr="001A5818">
        <w:rPr>
          <w:sz w:val="28"/>
          <w:szCs w:val="28"/>
          <w:lang w:val="en-US"/>
        </w:rPr>
        <w:t xml:space="preserve"> </w:t>
      </w:r>
      <w:proofErr w:type="spellStart"/>
      <w:r w:rsidRPr="001A5818">
        <w:rPr>
          <w:sz w:val="28"/>
          <w:szCs w:val="28"/>
          <w:lang w:val="en-US"/>
        </w:rPr>
        <w:t>Aspekte</w:t>
      </w:r>
      <w:proofErr w:type="spellEnd"/>
      <w:r w:rsidRPr="001A5818">
        <w:rPr>
          <w:sz w:val="28"/>
          <w:szCs w:val="28"/>
          <w:lang w:val="en-US"/>
        </w:rPr>
        <w:t xml:space="preserve"> des Schengen-</w:t>
      </w:r>
      <w:proofErr w:type="spellStart"/>
      <w:r w:rsidRPr="001A5818">
        <w:rPr>
          <w:sz w:val="28"/>
          <w:szCs w:val="28"/>
          <w:lang w:val="en-US"/>
        </w:rPr>
        <w:t>Vertrages</w:t>
      </w:r>
      <w:proofErr w:type="spellEnd"/>
      <w:r w:rsidRPr="001A5818">
        <w:rPr>
          <w:sz w:val="28"/>
          <w:szCs w:val="28"/>
          <w:lang w:val="en-US"/>
        </w:rPr>
        <w:t xml:space="preserve"> / </w:t>
      </w:r>
      <w:proofErr w:type="spellStart"/>
      <w:r w:rsidRPr="001A5818">
        <w:rPr>
          <w:sz w:val="28"/>
          <w:szCs w:val="28"/>
          <w:lang w:val="en-US"/>
        </w:rPr>
        <w:t>Heckmann</w:t>
      </w:r>
      <w:proofErr w:type="spellEnd"/>
      <w:r w:rsidRPr="001A5818">
        <w:rPr>
          <w:sz w:val="28"/>
          <w:szCs w:val="28"/>
          <w:lang w:val="en-US"/>
        </w:rPr>
        <w:t xml:space="preserve"> F., Tomei V. Bonn, 1996. </w:t>
      </w:r>
      <w:r w:rsidRPr="0038392E">
        <w:rPr>
          <w:sz w:val="28"/>
          <w:szCs w:val="28"/>
        </w:rPr>
        <w:t>S. 19-44.</w:t>
      </w:r>
    </w:p>
    <w:p w:rsidR="00CE719A" w:rsidRDefault="00CE719A" w:rsidP="00CE719A">
      <w:pPr>
        <w:spacing w:line="360" w:lineRule="auto"/>
        <w:jc w:val="both"/>
        <w:rPr>
          <w:b/>
          <w:sz w:val="28"/>
          <w:szCs w:val="28"/>
        </w:rPr>
      </w:pPr>
      <w:r>
        <w:rPr>
          <w:b/>
          <w:sz w:val="28"/>
          <w:szCs w:val="28"/>
        </w:rPr>
        <w:t>3) Диссертации и авторефераты диссертации</w:t>
      </w:r>
    </w:p>
    <w:p w:rsidR="00CE719A" w:rsidRPr="00D12D69"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D12D69">
        <w:rPr>
          <w:sz w:val="28"/>
          <w:szCs w:val="28"/>
        </w:rPr>
        <w:t>Абашидзе А.Х. Проблемы междунар</w:t>
      </w:r>
      <w:r>
        <w:rPr>
          <w:sz w:val="28"/>
          <w:szCs w:val="28"/>
        </w:rPr>
        <w:t xml:space="preserve">одно-правовой защиты меньшинств: </w:t>
      </w:r>
      <w:proofErr w:type="spellStart"/>
      <w:r>
        <w:rPr>
          <w:sz w:val="28"/>
          <w:szCs w:val="28"/>
        </w:rPr>
        <w:t>дисс</w:t>
      </w:r>
      <w:proofErr w:type="spellEnd"/>
      <w:r>
        <w:rPr>
          <w:sz w:val="28"/>
          <w:szCs w:val="28"/>
        </w:rPr>
        <w:t>.</w:t>
      </w:r>
      <w:r w:rsidRPr="00D12D69">
        <w:rPr>
          <w:sz w:val="28"/>
          <w:szCs w:val="28"/>
        </w:rPr>
        <w:t xml:space="preserve"> ... д</w:t>
      </w:r>
      <w:r>
        <w:rPr>
          <w:sz w:val="28"/>
          <w:szCs w:val="28"/>
        </w:rPr>
        <w:t>-</w:t>
      </w:r>
      <w:r w:rsidRPr="00D12D69">
        <w:rPr>
          <w:sz w:val="28"/>
          <w:szCs w:val="28"/>
        </w:rPr>
        <w:t>ра юрид</w:t>
      </w:r>
      <w:r>
        <w:rPr>
          <w:sz w:val="28"/>
          <w:szCs w:val="28"/>
        </w:rPr>
        <w:t xml:space="preserve">. наук в форме науч. </w:t>
      </w:r>
      <w:proofErr w:type="spellStart"/>
      <w:r>
        <w:rPr>
          <w:sz w:val="28"/>
          <w:szCs w:val="28"/>
        </w:rPr>
        <w:t>докл</w:t>
      </w:r>
      <w:proofErr w:type="spellEnd"/>
      <w:r>
        <w:rPr>
          <w:sz w:val="28"/>
          <w:szCs w:val="28"/>
        </w:rPr>
        <w:t>.</w:t>
      </w:r>
      <w:r w:rsidRPr="00D12D69">
        <w:rPr>
          <w:sz w:val="28"/>
          <w:szCs w:val="28"/>
        </w:rPr>
        <w:t>: 12.00.10</w:t>
      </w:r>
      <w:r>
        <w:rPr>
          <w:sz w:val="28"/>
          <w:szCs w:val="28"/>
        </w:rPr>
        <w:t>. М., 1997. – 56 с.</w:t>
      </w:r>
    </w:p>
    <w:p w:rsidR="00CE719A"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proofErr w:type="spellStart"/>
      <w:r w:rsidRPr="0038392E">
        <w:rPr>
          <w:sz w:val="28"/>
          <w:szCs w:val="28"/>
        </w:rPr>
        <w:t>Кажаева</w:t>
      </w:r>
      <w:proofErr w:type="spellEnd"/>
      <w:r w:rsidRPr="0038392E">
        <w:rPr>
          <w:sz w:val="28"/>
          <w:szCs w:val="28"/>
        </w:rPr>
        <w:t xml:space="preserve"> О.С. Институт </w:t>
      </w:r>
      <w:proofErr w:type="spellStart"/>
      <w:r w:rsidRPr="0038392E">
        <w:rPr>
          <w:sz w:val="28"/>
          <w:szCs w:val="28"/>
        </w:rPr>
        <w:t>реадмиссии</w:t>
      </w:r>
      <w:proofErr w:type="spellEnd"/>
      <w:r w:rsidRPr="0038392E">
        <w:rPr>
          <w:sz w:val="28"/>
          <w:szCs w:val="28"/>
        </w:rPr>
        <w:t xml:space="preserve"> в международном праве: </w:t>
      </w:r>
      <w:proofErr w:type="spellStart"/>
      <w:r w:rsidRPr="0038392E">
        <w:rPr>
          <w:sz w:val="28"/>
          <w:szCs w:val="28"/>
        </w:rPr>
        <w:t>дисс</w:t>
      </w:r>
      <w:proofErr w:type="spellEnd"/>
      <w:r w:rsidRPr="0038392E">
        <w:rPr>
          <w:sz w:val="28"/>
          <w:szCs w:val="28"/>
        </w:rPr>
        <w:t>. … канд. юрид. наук: 12.00.10. М., 2014. – 236 с.</w:t>
      </w:r>
    </w:p>
    <w:p w:rsidR="00CE719A"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C728E6">
        <w:rPr>
          <w:sz w:val="28"/>
          <w:szCs w:val="28"/>
        </w:rPr>
        <w:t>Копылов М.Н. Право на развитие и экологическая безопасность развивающихся государств (м</w:t>
      </w:r>
      <w:r>
        <w:rPr>
          <w:sz w:val="28"/>
          <w:szCs w:val="28"/>
        </w:rPr>
        <w:t xml:space="preserve">еждународно-правовые вопросы): </w:t>
      </w:r>
      <w:proofErr w:type="spellStart"/>
      <w:r>
        <w:rPr>
          <w:sz w:val="28"/>
          <w:szCs w:val="28"/>
        </w:rPr>
        <w:t>а</w:t>
      </w:r>
      <w:r w:rsidRPr="00C728E6">
        <w:rPr>
          <w:sz w:val="28"/>
          <w:szCs w:val="28"/>
        </w:rPr>
        <w:t>втореф</w:t>
      </w:r>
      <w:proofErr w:type="spellEnd"/>
      <w:r w:rsidRPr="00C728E6">
        <w:rPr>
          <w:sz w:val="28"/>
          <w:szCs w:val="28"/>
        </w:rPr>
        <w:t xml:space="preserve">. </w:t>
      </w:r>
      <w:proofErr w:type="spellStart"/>
      <w:r w:rsidRPr="00C728E6">
        <w:rPr>
          <w:sz w:val="28"/>
          <w:szCs w:val="28"/>
        </w:rPr>
        <w:t>дисс</w:t>
      </w:r>
      <w:proofErr w:type="spellEnd"/>
      <w:r w:rsidRPr="00C728E6">
        <w:rPr>
          <w:sz w:val="28"/>
          <w:szCs w:val="28"/>
        </w:rPr>
        <w:t xml:space="preserve">. </w:t>
      </w:r>
      <w:r>
        <w:rPr>
          <w:sz w:val="28"/>
          <w:szCs w:val="28"/>
        </w:rPr>
        <w:t>… д-ра юрид. наук: 12.00.10.</w:t>
      </w:r>
      <w:r w:rsidRPr="00C728E6">
        <w:rPr>
          <w:sz w:val="28"/>
          <w:szCs w:val="28"/>
        </w:rPr>
        <w:t xml:space="preserve"> М., 2001. </w:t>
      </w:r>
      <w:r>
        <w:rPr>
          <w:sz w:val="28"/>
          <w:szCs w:val="28"/>
        </w:rPr>
        <w:t xml:space="preserve">– </w:t>
      </w:r>
      <w:r w:rsidRPr="00C728E6">
        <w:rPr>
          <w:sz w:val="28"/>
          <w:szCs w:val="28"/>
        </w:rPr>
        <w:t>46 с.</w:t>
      </w:r>
    </w:p>
    <w:p w:rsidR="00CE719A" w:rsidRDefault="00CE719A" w:rsidP="00CE719A">
      <w:pPr>
        <w:spacing w:line="360" w:lineRule="auto"/>
        <w:jc w:val="both"/>
        <w:rPr>
          <w:b/>
          <w:sz w:val="28"/>
          <w:szCs w:val="28"/>
        </w:rPr>
      </w:pPr>
      <w:r>
        <w:rPr>
          <w:b/>
          <w:sz w:val="28"/>
          <w:szCs w:val="28"/>
        </w:rPr>
        <w:t>4</w:t>
      </w:r>
      <w:r w:rsidRPr="00FC5460">
        <w:rPr>
          <w:b/>
          <w:sz w:val="28"/>
          <w:szCs w:val="28"/>
        </w:rPr>
        <w:t xml:space="preserve">) </w:t>
      </w:r>
      <w:r>
        <w:rPr>
          <w:b/>
          <w:sz w:val="28"/>
          <w:szCs w:val="28"/>
        </w:rPr>
        <w:t>Прочие публикации (</w:t>
      </w:r>
      <w:r>
        <w:rPr>
          <w:i/>
          <w:sz w:val="28"/>
          <w:szCs w:val="28"/>
        </w:rPr>
        <w:t xml:space="preserve">Пояснение: </w:t>
      </w:r>
      <w:proofErr w:type="gramStart"/>
      <w:r>
        <w:rPr>
          <w:sz w:val="28"/>
          <w:szCs w:val="28"/>
        </w:rPr>
        <w:t>В</w:t>
      </w:r>
      <w:proofErr w:type="gramEnd"/>
      <w:r>
        <w:rPr>
          <w:sz w:val="28"/>
          <w:szCs w:val="28"/>
        </w:rPr>
        <w:t xml:space="preserve"> этот раздел относятся, например, доклады неправительственных организаций, рабочие документы аналитического характера, подготовленные учеными, и подобное.</w:t>
      </w:r>
      <w:r>
        <w:rPr>
          <w:b/>
          <w:sz w:val="28"/>
          <w:szCs w:val="28"/>
        </w:rPr>
        <w:t>)</w:t>
      </w:r>
    </w:p>
    <w:p w:rsidR="00CE719A"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Pr>
          <w:sz w:val="28"/>
          <w:szCs w:val="28"/>
        </w:rPr>
        <w:t xml:space="preserve"> Аналитический обзор на тему: «Соответствие российского законодательства требованиям Международной организации труда» / отв. ред. </w:t>
      </w:r>
      <w:proofErr w:type="spellStart"/>
      <w:r>
        <w:rPr>
          <w:sz w:val="28"/>
          <w:szCs w:val="28"/>
        </w:rPr>
        <w:t>Л.А.Чиканова</w:t>
      </w:r>
      <w:proofErr w:type="spellEnd"/>
      <w:r>
        <w:rPr>
          <w:sz w:val="28"/>
          <w:szCs w:val="28"/>
        </w:rPr>
        <w:t xml:space="preserve">. Подготовлен для системы </w:t>
      </w:r>
      <w:proofErr w:type="spellStart"/>
      <w:r>
        <w:rPr>
          <w:sz w:val="28"/>
          <w:szCs w:val="28"/>
        </w:rPr>
        <w:t>КонсультантПлюс</w:t>
      </w:r>
      <w:proofErr w:type="spellEnd"/>
      <w:r>
        <w:rPr>
          <w:sz w:val="28"/>
          <w:szCs w:val="28"/>
        </w:rPr>
        <w:t xml:space="preserve">. </w:t>
      </w:r>
      <w:proofErr w:type="gramStart"/>
      <w:r>
        <w:rPr>
          <w:sz w:val="28"/>
          <w:szCs w:val="28"/>
        </w:rPr>
        <w:t>Справ.-</w:t>
      </w:r>
      <w:proofErr w:type="gramEnd"/>
      <w:r>
        <w:rPr>
          <w:sz w:val="28"/>
          <w:szCs w:val="28"/>
        </w:rPr>
        <w:t>правовая система «</w:t>
      </w:r>
      <w:proofErr w:type="spellStart"/>
      <w:r>
        <w:rPr>
          <w:sz w:val="28"/>
          <w:szCs w:val="28"/>
        </w:rPr>
        <w:t>КонсультантПлюс</w:t>
      </w:r>
      <w:proofErr w:type="spellEnd"/>
      <w:r>
        <w:rPr>
          <w:sz w:val="28"/>
          <w:szCs w:val="28"/>
        </w:rPr>
        <w:t xml:space="preserve">», 2014. </w:t>
      </w:r>
    </w:p>
    <w:p w:rsidR="00CE719A"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lang w:val="en-US"/>
        </w:rPr>
      </w:pPr>
      <w:proofErr w:type="spellStart"/>
      <w:r w:rsidRPr="001A5818">
        <w:rPr>
          <w:sz w:val="28"/>
          <w:szCs w:val="28"/>
          <w:lang w:val="en-US"/>
        </w:rPr>
        <w:t>Aleinikoff</w:t>
      </w:r>
      <w:proofErr w:type="spellEnd"/>
      <w:r w:rsidRPr="001A5818">
        <w:rPr>
          <w:sz w:val="28"/>
          <w:szCs w:val="28"/>
          <w:lang w:val="en-US"/>
        </w:rPr>
        <w:t xml:space="preserve"> A. From Dependence to Self-Reliance: Changing the Paradigm in Protracted Refugee Situations. Policy brief. Transatlantic Council on Migration; Migration Policy Institute, May 2015. – 16 p.</w:t>
      </w:r>
    </w:p>
    <w:p w:rsidR="00CE719A" w:rsidRPr="00860161"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proofErr w:type="spellStart"/>
      <w:r w:rsidRPr="00C1797E">
        <w:rPr>
          <w:sz w:val="28"/>
          <w:szCs w:val="28"/>
        </w:rPr>
        <w:t>الدولية</w:t>
      </w:r>
      <w:proofErr w:type="spellEnd"/>
      <w:r w:rsidRPr="00C1797E">
        <w:rPr>
          <w:sz w:val="28"/>
          <w:szCs w:val="28"/>
          <w:lang w:val="en-US"/>
        </w:rPr>
        <w:t xml:space="preserve"> </w:t>
      </w:r>
      <w:proofErr w:type="spellStart"/>
      <w:r w:rsidRPr="00C1797E">
        <w:rPr>
          <w:sz w:val="28"/>
          <w:szCs w:val="28"/>
        </w:rPr>
        <w:t>للهجرة</w:t>
      </w:r>
      <w:proofErr w:type="spellEnd"/>
      <w:r w:rsidRPr="00C1797E">
        <w:rPr>
          <w:sz w:val="28"/>
          <w:szCs w:val="28"/>
          <w:lang w:val="en-US"/>
        </w:rPr>
        <w:t xml:space="preserve"> </w:t>
      </w:r>
      <w:proofErr w:type="spellStart"/>
      <w:r w:rsidRPr="00C1797E">
        <w:rPr>
          <w:sz w:val="28"/>
          <w:szCs w:val="28"/>
        </w:rPr>
        <w:t>القانون</w:t>
      </w:r>
      <w:proofErr w:type="spellEnd"/>
      <w:r w:rsidRPr="00C1797E">
        <w:rPr>
          <w:sz w:val="28"/>
          <w:szCs w:val="28"/>
          <w:lang w:val="en-US"/>
        </w:rPr>
        <w:t xml:space="preserve"> </w:t>
      </w:r>
      <w:proofErr w:type="spellStart"/>
      <w:r w:rsidRPr="00C1797E">
        <w:rPr>
          <w:sz w:val="28"/>
          <w:szCs w:val="28"/>
        </w:rPr>
        <w:t>رقم</w:t>
      </w:r>
      <w:proofErr w:type="spellEnd"/>
      <w:r w:rsidRPr="00C1797E">
        <w:rPr>
          <w:sz w:val="28"/>
          <w:szCs w:val="28"/>
          <w:lang w:val="en-US"/>
        </w:rPr>
        <w:t xml:space="preserve"> 32 - </w:t>
      </w:r>
      <w:proofErr w:type="spellStart"/>
      <w:r w:rsidRPr="00C1797E">
        <w:rPr>
          <w:sz w:val="28"/>
          <w:szCs w:val="28"/>
        </w:rPr>
        <w:t>مسرد</w:t>
      </w:r>
      <w:proofErr w:type="spellEnd"/>
      <w:r w:rsidRPr="00C1797E">
        <w:rPr>
          <w:sz w:val="28"/>
          <w:szCs w:val="28"/>
          <w:lang w:val="en-US"/>
        </w:rPr>
        <w:t xml:space="preserve"> </w:t>
      </w:r>
      <w:proofErr w:type="spellStart"/>
      <w:r w:rsidRPr="00C1797E">
        <w:rPr>
          <w:sz w:val="28"/>
          <w:szCs w:val="28"/>
        </w:rPr>
        <w:t>للهجرة</w:t>
      </w:r>
      <w:proofErr w:type="spellEnd"/>
      <w:r w:rsidRPr="00C1797E">
        <w:rPr>
          <w:sz w:val="28"/>
          <w:szCs w:val="28"/>
          <w:lang w:val="en-US"/>
        </w:rPr>
        <w:t>.</w:t>
      </w:r>
      <w:r w:rsidRPr="0096742A">
        <w:rPr>
          <w:lang w:val="en-US"/>
        </w:rPr>
        <w:t xml:space="preserve"> </w:t>
      </w:r>
      <w:proofErr w:type="spellStart"/>
      <w:r w:rsidRPr="00311F66">
        <w:rPr>
          <w:sz w:val="28"/>
          <w:szCs w:val="28"/>
          <w:lang w:val="en-US"/>
        </w:rPr>
        <w:t>املنظمة</w:t>
      </w:r>
      <w:proofErr w:type="spellEnd"/>
      <w:r w:rsidRPr="0096742A">
        <w:rPr>
          <w:sz w:val="28"/>
          <w:szCs w:val="28"/>
          <w:lang w:val="en-US"/>
        </w:rPr>
        <w:t xml:space="preserve"> </w:t>
      </w:r>
      <w:proofErr w:type="spellStart"/>
      <w:r w:rsidRPr="00311F66">
        <w:rPr>
          <w:sz w:val="28"/>
          <w:szCs w:val="28"/>
          <w:lang w:val="en-US"/>
        </w:rPr>
        <w:t>الدولية</w:t>
      </w:r>
      <w:proofErr w:type="spellEnd"/>
      <w:r w:rsidRPr="0096742A">
        <w:rPr>
          <w:sz w:val="28"/>
          <w:szCs w:val="28"/>
          <w:lang w:val="en-US"/>
        </w:rPr>
        <w:t xml:space="preserve"> </w:t>
      </w:r>
      <w:proofErr w:type="spellStart"/>
      <w:r w:rsidRPr="00311F66">
        <w:rPr>
          <w:sz w:val="28"/>
          <w:szCs w:val="28"/>
          <w:lang w:val="en-US"/>
        </w:rPr>
        <w:t>للهجرة</w:t>
      </w:r>
      <w:proofErr w:type="spellEnd"/>
      <w:r w:rsidRPr="0096742A">
        <w:rPr>
          <w:sz w:val="28"/>
          <w:szCs w:val="28"/>
          <w:lang w:val="en-US"/>
        </w:rPr>
        <w:t xml:space="preserve">. </w:t>
      </w:r>
      <w:proofErr w:type="spellStart"/>
      <w:r w:rsidRPr="00311F66">
        <w:rPr>
          <w:sz w:val="28"/>
          <w:szCs w:val="28"/>
          <w:lang w:val="en-US"/>
        </w:rPr>
        <w:t>جنيف</w:t>
      </w:r>
      <w:proofErr w:type="spellEnd"/>
      <w:r w:rsidRPr="0096742A">
        <w:rPr>
          <w:sz w:val="28"/>
          <w:szCs w:val="28"/>
          <w:lang w:val="en-US"/>
        </w:rPr>
        <w:t xml:space="preserve">, 2013 – </w:t>
      </w:r>
      <w:proofErr w:type="spellStart"/>
      <w:r w:rsidRPr="0096742A">
        <w:rPr>
          <w:sz w:val="28"/>
          <w:szCs w:val="28"/>
        </w:rPr>
        <w:t>صفحة</w:t>
      </w:r>
      <w:proofErr w:type="spellEnd"/>
      <w:r w:rsidRPr="0096742A">
        <w:rPr>
          <w:sz w:val="28"/>
          <w:szCs w:val="28"/>
          <w:lang w:val="en-US"/>
        </w:rPr>
        <w:t xml:space="preserve"> 82 (</w:t>
      </w:r>
      <w:r>
        <w:rPr>
          <w:sz w:val="28"/>
          <w:szCs w:val="28"/>
        </w:rPr>
        <w:t>Международное</w:t>
      </w:r>
      <w:r w:rsidRPr="0096742A">
        <w:rPr>
          <w:sz w:val="28"/>
          <w:szCs w:val="28"/>
          <w:lang w:val="en-US"/>
        </w:rPr>
        <w:t xml:space="preserve"> </w:t>
      </w:r>
      <w:r>
        <w:rPr>
          <w:sz w:val="28"/>
          <w:szCs w:val="28"/>
        </w:rPr>
        <w:t>миграционное</w:t>
      </w:r>
      <w:r w:rsidRPr="0096742A">
        <w:rPr>
          <w:sz w:val="28"/>
          <w:szCs w:val="28"/>
          <w:lang w:val="en-US"/>
        </w:rPr>
        <w:t xml:space="preserve"> </w:t>
      </w:r>
      <w:r>
        <w:rPr>
          <w:sz w:val="28"/>
          <w:szCs w:val="28"/>
        </w:rPr>
        <w:t>право</w:t>
      </w:r>
      <w:r w:rsidRPr="0096742A">
        <w:rPr>
          <w:sz w:val="28"/>
          <w:szCs w:val="28"/>
          <w:lang w:val="en-US"/>
        </w:rPr>
        <w:t xml:space="preserve">. </w:t>
      </w:r>
      <w:r>
        <w:rPr>
          <w:sz w:val="28"/>
          <w:szCs w:val="28"/>
        </w:rPr>
        <w:t>Глоссарий</w:t>
      </w:r>
      <w:r w:rsidRPr="009B0ADE">
        <w:rPr>
          <w:sz w:val="28"/>
          <w:szCs w:val="28"/>
        </w:rPr>
        <w:t xml:space="preserve"> </w:t>
      </w:r>
      <w:r>
        <w:rPr>
          <w:sz w:val="28"/>
          <w:szCs w:val="28"/>
        </w:rPr>
        <w:t>терминов</w:t>
      </w:r>
      <w:r w:rsidRPr="009B0ADE">
        <w:rPr>
          <w:sz w:val="28"/>
          <w:szCs w:val="28"/>
        </w:rPr>
        <w:t xml:space="preserve"> </w:t>
      </w:r>
      <w:r>
        <w:rPr>
          <w:sz w:val="28"/>
          <w:szCs w:val="28"/>
        </w:rPr>
        <w:t>в</w:t>
      </w:r>
      <w:r w:rsidRPr="009B0ADE">
        <w:rPr>
          <w:sz w:val="28"/>
          <w:szCs w:val="28"/>
        </w:rPr>
        <w:t xml:space="preserve"> </w:t>
      </w:r>
      <w:r>
        <w:rPr>
          <w:sz w:val="28"/>
          <w:szCs w:val="28"/>
        </w:rPr>
        <w:t>области</w:t>
      </w:r>
      <w:r w:rsidRPr="009B0ADE">
        <w:rPr>
          <w:sz w:val="28"/>
          <w:szCs w:val="28"/>
        </w:rPr>
        <w:t xml:space="preserve"> </w:t>
      </w:r>
      <w:r>
        <w:rPr>
          <w:sz w:val="28"/>
          <w:szCs w:val="28"/>
        </w:rPr>
        <w:lastRenderedPageBreak/>
        <w:t>миграции</w:t>
      </w:r>
      <w:r w:rsidRPr="009B0ADE">
        <w:rPr>
          <w:sz w:val="28"/>
          <w:szCs w:val="28"/>
        </w:rPr>
        <w:t xml:space="preserve"> / </w:t>
      </w:r>
      <w:r>
        <w:rPr>
          <w:sz w:val="28"/>
          <w:szCs w:val="28"/>
        </w:rPr>
        <w:t>отв</w:t>
      </w:r>
      <w:r w:rsidRPr="009B0ADE">
        <w:rPr>
          <w:sz w:val="28"/>
          <w:szCs w:val="28"/>
        </w:rPr>
        <w:t xml:space="preserve">. </w:t>
      </w:r>
      <w:r>
        <w:rPr>
          <w:sz w:val="28"/>
          <w:szCs w:val="28"/>
        </w:rPr>
        <w:t>ред</w:t>
      </w:r>
      <w:r w:rsidRPr="009B0ADE">
        <w:rPr>
          <w:sz w:val="28"/>
          <w:szCs w:val="28"/>
        </w:rPr>
        <w:t xml:space="preserve">. </w:t>
      </w:r>
      <w:r>
        <w:rPr>
          <w:sz w:val="28"/>
          <w:szCs w:val="28"/>
        </w:rPr>
        <w:t>Р</w:t>
      </w:r>
      <w:r w:rsidRPr="009B0ADE">
        <w:rPr>
          <w:sz w:val="28"/>
          <w:szCs w:val="28"/>
        </w:rPr>
        <w:t>.</w:t>
      </w:r>
      <w:r>
        <w:rPr>
          <w:sz w:val="28"/>
          <w:szCs w:val="28"/>
        </w:rPr>
        <w:t xml:space="preserve"> </w:t>
      </w:r>
      <w:proofErr w:type="spellStart"/>
      <w:r>
        <w:rPr>
          <w:sz w:val="28"/>
          <w:szCs w:val="28"/>
        </w:rPr>
        <w:t>Перрушу</w:t>
      </w:r>
      <w:proofErr w:type="spellEnd"/>
      <w:r>
        <w:rPr>
          <w:sz w:val="28"/>
          <w:szCs w:val="28"/>
        </w:rPr>
        <w:t>. Международная организация по миграции (МОМ). Женева, 2013 – 82 с.)</w:t>
      </w:r>
    </w:p>
    <w:p w:rsidR="00CE719A" w:rsidRPr="00FC5460" w:rsidRDefault="00CE719A" w:rsidP="00CE719A">
      <w:pPr>
        <w:widowControl/>
        <w:numPr>
          <w:ilvl w:val="0"/>
          <w:numId w:val="2"/>
        </w:numPr>
        <w:autoSpaceDE/>
        <w:autoSpaceDN/>
        <w:adjustRightInd/>
        <w:spacing w:line="360" w:lineRule="auto"/>
        <w:ind w:left="567" w:hanging="567"/>
        <w:jc w:val="both"/>
        <w:rPr>
          <w:b/>
          <w:sz w:val="28"/>
          <w:szCs w:val="28"/>
        </w:rPr>
      </w:pPr>
      <w:r w:rsidRPr="00FC5460">
        <w:rPr>
          <w:b/>
          <w:sz w:val="28"/>
          <w:szCs w:val="28"/>
        </w:rPr>
        <w:t>ПЕРИОДИЧЕСКИЕ ИЗДАНИЯ И МАТЕРИАЛЫ ИНТЕРНЕТ</w:t>
      </w:r>
    </w:p>
    <w:p w:rsidR="00CE719A" w:rsidRPr="00FC5460" w:rsidRDefault="00CE719A" w:rsidP="00CE719A">
      <w:pPr>
        <w:widowControl/>
        <w:numPr>
          <w:ilvl w:val="1"/>
          <w:numId w:val="2"/>
        </w:numPr>
        <w:tabs>
          <w:tab w:val="clear" w:pos="1080"/>
          <w:tab w:val="num" w:pos="567"/>
        </w:tabs>
        <w:autoSpaceDE/>
        <w:autoSpaceDN/>
        <w:adjustRightInd/>
        <w:spacing w:line="360" w:lineRule="auto"/>
        <w:ind w:left="567" w:hanging="567"/>
        <w:jc w:val="both"/>
        <w:rPr>
          <w:b/>
          <w:sz w:val="28"/>
          <w:szCs w:val="28"/>
        </w:rPr>
      </w:pPr>
      <w:r w:rsidRPr="00FC5460">
        <w:rPr>
          <w:b/>
          <w:sz w:val="28"/>
          <w:szCs w:val="28"/>
        </w:rPr>
        <w:t>Периодические издания</w:t>
      </w:r>
      <w:r>
        <w:rPr>
          <w:b/>
          <w:sz w:val="28"/>
          <w:szCs w:val="28"/>
        </w:rPr>
        <w:t xml:space="preserve"> (</w:t>
      </w:r>
      <w:r>
        <w:rPr>
          <w:i/>
          <w:sz w:val="28"/>
          <w:szCs w:val="28"/>
        </w:rPr>
        <w:t xml:space="preserve">Пояснение: </w:t>
      </w:r>
      <w:proofErr w:type="gramStart"/>
      <w:r>
        <w:rPr>
          <w:sz w:val="28"/>
          <w:szCs w:val="28"/>
        </w:rPr>
        <w:t>В</w:t>
      </w:r>
      <w:proofErr w:type="gramEnd"/>
      <w:r>
        <w:rPr>
          <w:sz w:val="28"/>
          <w:szCs w:val="28"/>
        </w:rPr>
        <w:t xml:space="preserve"> этот раздел помещают неакадемические источники информации, прежде всего, материалы СМИ.</w:t>
      </w:r>
      <w:r>
        <w:rPr>
          <w:b/>
          <w:sz w:val="28"/>
          <w:szCs w:val="28"/>
        </w:rPr>
        <w:t>)</w:t>
      </w:r>
    </w:p>
    <w:p w:rsidR="00CE719A" w:rsidRPr="00FC5460"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Зайцев Г.Н. Исполнит ли России свои газовые обязательства перед Европой? // Новые известия. 2 января 2006 г. № 2 (387). С. 2.</w:t>
      </w:r>
    </w:p>
    <w:p w:rsidR="00CE719A" w:rsidRPr="0038392E"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3D7229">
        <w:rPr>
          <w:sz w:val="28"/>
          <w:szCs w:val="28"/>
        </w:rPr>
        <w:t xml:space="preserve">Абашидзе А.Х., </w:t>
      </w:r>
      <w:proofErr w:type="spellStart"/>
      <w:r w:rsidRPr="003D7229">
        <w:rPr>
          <w:sz w:val="28"/>
          <w:szCs w:val="28"/>
        </w:rPr>
        <w:t>Клишас</w:t>
      </w:r>
      <w:proofErr w:type="spellEnd"/>
      <w:r w:rsidRPr="003D7229">
        <w:rPr>
          <w:sz w:val="28"/>
          <w:szCs w:val="28"/>
        </w:rPr>
        <w:t xml:space="preserve"> А.А. </w:t>
      </w:r>
      <w:r>
        <w:rPr>
          <w:sz w:val="28"/>
          <w:szCs w:val="28"/>
        </w:rPr>
        <w:t>«</w:t>
      </w:r>
      <w:r w:rsidRPr="003D7229">
        <w:rPr>
          <w:sz w:val="28"/>
          <w:szCs w:val="28"/>
        </w:rPr>
        <w:t>Защита</w:t>
      </w:r>
      <w:r>
        <w:rPr>
          <w:sz w:val="28"/>
          <w:szCs w:val="28"/>
        </w:rPr>
        <w:t>»</w:t>
      </w:r>
      <w:r w:rsidRPr="003D7229">
        <w:rPr>
          <w:sz w:val="28"/>
          <w:szCs w:val="28"/>
        </w:rPr>
        <w:t xml:space="preserve"> прав и свобод человека </w:t>
      </w:r>
      <w:r>
        <w:rPr>
          <w:sz w:val="28"/>
          <w:szCs w:val="28"/>
        </w:rPr>
        <w:t>«</w:t>
      </w:r>
      <w:r w:rsidRPr="003D7229">
        <w:rPr>
          <w:sz w:val="28"/>
          <w:szCs w:val="28"/>
        </w:rPr>
        <w:t>по-американски</w:t>
      </w:r>
      <w:r>
        <w:rPr>
          <w:sz w:val="28"/>
          <w:szCs w:val="28"/>
        </w:rPr>
        <w:t>»</w:t>
      </w:r>
      <w:r w:rsidRPr="003D7229">
        <w:rPr>
          <w:sz w:val="28"/>
          <w:szCs w:val="28"/>
        </w:rPr>
        <w:t xml:space="preserve"> </w:t>
      </w:r>
      <w:r w:rsidRPr="00930241">
        <w:rPr>
          <w:sz w:val="28"/>
          <w:szCs w:val="28"/>
        </w:rPr>
        <w:t>[</w:t>
      </w:r>
      <w:r>
        <w:rPr>
          <w:sz w:val="28"/>
          <w:szCs w:val="28"/>
        </w:rPr>
        <w:t>Электронный ресурс</w:t>
      </w:r>
      <w:r w:rsidRPr="00930241">
        <w:rPr>
          <w:sz w:val="28"/>
          <w:szCs w:val="28"/>
        </w:rPr>
        <w:t xml:space="preserve">] </w:t>
      </w:r>
      <w:r w:rsidRPr="003D7229">
        <w:rPr>
          <w:sz w:val="28"/>
          <w:szCs w:val="28"/>
        </w:rPr>
        <w:t xml:space="preserve">// Российская газета от 20.04.2015. 2015. </w:t>
      </w:r>
      <w:r>
        <w:rPr>
          <w:sz w:val="28"/>
          <w:szCs w:val="28"/>
        </w:rPr>
        <w:t>Режим доступа</w:t>
      </w:r>
      <w:r w:rsidRPr="003D7229">
        <w:rPr>
          <w:sz w:val="28"/>
          <w:szCs w:val="28"/>
        </w:rPr>
        <w:t xml:space="preserve">: </w:t>
      </w:r>
      <w:hyperlink r:id="rId11" w:history="1">
        <w:r w:rsidRPr="003E33B5">
          <w:rPr>
            <w:rStyle w:val="a3"/>
            <w:sz w:val="28"/>
            <w:szCs w:val="28"/>
          </w:rPr>
          <w:t>http://www.rg.ru/2015/04/20/pravo-site.html</w:t>
        </w:r>
      </w:hyperlink>
      <w:r>
        <w:rPr>
          <w:sz w:val="28"/>
          <w:szCs w:val="28"/>
        </w:rPr>
        <w:t xml:space="preserve"> (дата обращения 02.02.2015)</w:t>
      </w:r>
    </w:p>
    <w:p w:rsidR="00CE719A" w:rsidRPr="00FC5460" w:rsidRDefault="00CE719A" w:rsidP="00CE719A">
      <w:pPr>
        <w:widowControl/>
        <w:numPr>
          <w:ilvl w:val="1"/>
          <w:numId w:val="2"/>
        </w:numPr>
        <w:tabs>
          <w:tab w:val="clear" w:pos="1080"/>
          <w:tab w:val="num" w:pos="567"/>
        </w:tabs>
        <w:autoSpaceDE/>
        <w:autoSpaceDN/>
        <w:adjustRightInd/>
        <w:spacing w:line="360" w:lineRule="auto"/>
        <w:ind w:left="567" w:hanging="567"/>
        <w:jc w:val="both"/>
        <w:rPr>
          <w:b/>
          <w:sz w:val="28"/>
          <w:szCs w:val="28"/>
        </w:rPr>
      </w:pPr>
      <w:r w:rsidRPr="00FC5460">
        <w:rPr>
          <w:b/>
          <w:sz w:val="28"/>
          <w:szCs w:val="28"/>
        </w:rPr>
        <w:t xml:space="preserve">Материалы интернет </w:t>
      </w:r>
      <w:r w:rsidRPr="00FC5460">
        <w:rPr>
          <w:sz w:val="28"/>
          <w:szCs w:val="28"/>
        </w:rPr>
        <w:t>(</w:t>
      </w:r>
      <w:r w:rsidRPr="00FC5460">
        <w:rPr>
          <w:i/>
          <w:sz w:val="28"/>
          <w:szCs w:val="28"/>
        </w:rPr>
        <w:t xml:space="preserve">Пояснения: </w:t>
      </w:r>
      <w:r w:rsidRPr="00FC5460">
        <w:rPr>
          <w:sz w:val="28"/>
          <w:szCs w:val="28"/>
        </w:rPr>
        <w:t xml:space="preserve">1. Адреса интернет даются с указанием названия сайта или организации, если это официальный сайт организации. 2. Адреса интернет даются, если материал из них не может быть отнесен в </w:t>
      </w:r>
      <w:r>
        <w:rPr>
          <w:sz w:val="28"/>
          <w:szCs w:val="28"/>
        </w:rPr>
        <w:t xml:space="preserve">часть </w:t>
      </w:r>
      <w:r w:rsidRPr="00FC5460">
        <w:rPr>
          <w:sz w:val="28"/>
          <w:szCs w:val="28"/>
          <w:lang w:val="en-GB"/>
        </w:rPr>
        <w:t>II</w:t>
      </w:r>
      <w:r w:rsidRPr="00FC5460">
        <w:rPr>
          <w:sz w:val="28"/>
          <w:szCs w:val="28"/>
        </w:rPr>
        <w:t xml:space="preserve">. Литература, т.е. материал не содержал автора и был использован множественно. Статьи, документы и т.д., взятые из </w:t>
      </w:r>
      <w:proofErr w:type="gramStart"/>
      <w:r w:rsidRPr="00FC5460">
        <w:rPr>
          <w:sz w:val="28"/>
          <w:szCs w:val="28"/>
        </w:rPr>
        <w:t>интернет,  включаются</w:t>
      </w:r>
      <w:proofErr w:type="gramEnd"/>
      <w:r w:rsidRPr="00FC5460">
        <w:rPr>
          <w:sz w:val="28"/>
          <w:szCs w:val="28"/>
        </w:rPr>
        <w:t xml:space="preserve"> в часть </w:t>
      </w:r>
      <w:r w:rsidRPr="00FC5460">
        <w:rPr>
          <w:sz w:val="28"/>
          <w:szCs w:val="28"/>
          <w:lang w:val="en-GB"/>
        </w:rPr>
        <w:t>II</w:t>
      </w:r>
      <w:r w:rsidRPr="00FC5460">
        <w:rPr>
          <w:sz w:val="28"/>
          <w:szCs w:val="28"/>
        </w:rPr>
        <w:t>. Литература с указанием адреса по образцу. 3. Адреса интер</w:t>
      </w:r>
      <w:r>
        <w:rPr>
          <w:sz w:val="28"/>
          <w:szCs w:val="28"/>
        </w:rPr>
        <w:t>нет располагаются по алфавиту названий.</w:t>
      </w:r>
      <w:r w:rsidRPr="00FC5460">
        <w:rPr>
          <w:sz w:val="28"/>
          <w:szCs w:val="28"/>
        </w:rPr>
        <w:t>)</w:t>
      </w:r>
    </w:p>
    <w:p w:rsidR="00CE719A" w:rsidRPr="0038392E"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38392E">
        <w:rPr>
          <w:sz w:val="28"/>
          <w:szCs w:val="28"/>
        </w:rPr>
        <w:t xml:space="preserve">Суд разрешил ВИЧ-положительной </w:t>
      </w:r>
      <w:proofErr w:type="spellStart"/>
      <w:r w:rsidRPr="0038392E">
        <w:rPr>
          <w:sz w:val="28"/>
          <w:szCs w:val="28"/>
        </w:rPr>
        <w:t>молдованке</w:t>
      </w:r>
      <w:proofErr w:type="spellEnd"/>
      <w:r w:rsidRPr="0038392E">
        <w:rPr>
          <w:sz w:val="28"/>
          <w:szCs w:val="28"/>
        </w:rPr>
        <w:t xml:space="preserve"> остаться в России // [сайт] Права человека в России. 14 мая 2015 г. URL: http://www.hro.org/node/22190.</w:t>
      </w:r>
    </w:p>
    <w:p w:rsidR="00CE719A" w:rsidRPr="00FC5460"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Европейский Союз</w:t>
      </w:r>
      <w:r w:rsidRPr="0038392E">
        <w:rPr>
          <w:sz w:val="28"/>
          <w:szCs w:val="28"/>
        </w:rPr>
        <w:t xml:space="preserve"> [сайт]. URL: </w:t>
      </w:r>
      <w:hyperlink r:id="rId12" w:history="1">
        <w:r w:rsidRPr="00A55569">
          <w:rPr>
            <w:sz w:val="28"/>
            <w:szCs w:val="28"/>
          </w:rPr>
          <w:t>www.eu.int</w:t>
        </w:r>
      </w:hyperlink>
      <w:r>
        <w:rPr>
          <w:sz w:val="28"/>
          <w:szCs w:val="28"/>
        </w:rPr>
        <w:t xml:space="preserve">. </w:t>
      </w:r>
      <w:r w:rsidRPr="00FC5460">
        <w:rPr>
          <w:sz w:val="28"/>
          <w:szCs w:val="28"/>
        </w:rPr>
        <w:t xml:space="preserve"> </w:t>
      </w:r>
    </w:p>
    <w:p w:rsidR="00CE719A" w:rsidRPr="00D233D0" w:rsidRDefault="00CE719A" w:rsidP="00CE719A">
      <w:pPr>
        <w:widowControl/>
        <w:numPr>
          <w:ilvl w:val="0"/>
          <w:numId w:val="3"/>
        </w:numPr>
        <w:tabs>
          <w:tab w:val="clear" w:pos="360"/>
          <w:tab w:val="num" w:pos="567"/>
        </w:tabs>
        <w:autoSpaceDE/>
        <w:autoSpaceDN/>
        <w:adjustRightInd/>
        <w:spacing w:line="360" w:lineRule="auto"/>
        <w:ind w:left="567" w:hanging="567"/>
        <w:jc w:val="both"/>
        <w:rPr>
          <w:rStyle w:val="FontStyle25"/>
          <w:sz w:val="28"/>
          <w:szCs w:val="28"/>
        </w:rPr>
      </w:pPr>
      <w:r w:rsidRPr="00FC5460">
        <w:rPr>
          <w:sz w:val="28"/>
          <w:szCs w:val="28"/>
        </w:rPr>
        <w:t>Организация Объединенных Наций</w:t>
      </w:r>
      <w:r w:rsidRPr="0038392E">
        <w:rPr>
          <w:sz w:val="28"/>
          <w:szCs w:val="28"/>
        </w:rPr>
        <w:t xml:space="preserve"> [сайт]. URL: </w:t>
      </w:r>
      <w:hyperlink r:id="rId13" w:history="1">
        <w:r w:rsidRPr="00A55569">
          <w:rPr>
            <w:sz w:val="28"/>
            <w:szCs w:val="28"/>
          </w:rPr>
          <w:t>www.un.org</w:t>
        </w:r>
      </w:hyperlink>
      <w:r>
        <w:rPr>
          <w:sz w:val="28"/>
          <w:szCs w:val="28"/>
        </w:rPr>
        <w:t>.</w:t>
      </w:r>
    </w:p>
    <w:p w:rsidR="00C9467C" w:rsidRPr="00B625B9" w:rsidRDefault="00C9467C" w:rsidP="00E21D8E">
      <w:pPr>
        <w:pStyle w:val="Style6"/>
        <w:widowControl/>
        <w:spacing w:line="360" w:lineRule="auto"/>
        <w:jc w:val="both"/>
        <w:rPr>
          <w:rStyle w:val="FontStyle25"/>
          <w:sz w:val="28"/>
          <w:szCs w:val="28"/>
        </w:rPr>
      </w:pPr>
    </w:p>
    <w:sectPr w:rsidR="00C9467C" w:rsidRPr="00B625B9" w:rsidSect="004079C0">
      <w:footerReference w:type="default" r:id="rId14"/>
      <w:type w:val="continuous"/>
      <w:pgSz w:w="11905" w:h="16837"/>
      <w:pgMar w:top="1134" w:right="567" w:bottom="1134" w:left="1418"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A1C" w:rsidRDefault="00312A1C">
      <w:r>
        <w:separator/>
      </w:r>
    </w:p>
  </w:endnote>
  <w:endnote w:type="continuationSeparator" w:id="0">
    <w:p w:rsidR="00312A1C" w:rsidRDefault="0031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3C6" w:rsidRDefault="007503C6" w:rsidP="007503C6">
    <w:pPr>
      <w:pStyle w:val="a6"/>
      <w:jc w:val="center"/>
    </w:pPr>
    <w:r>
      <w:fldChar w:fldCharType="begin"/>
    </w:r>
    <w:r>
      <w:instrText>PAGE   \* MERGEFORMAT</w:instrText>
    </w:r>
    <w:r>
      <w:fldChar w:fldCharType="separate"/>
    </w:r>
    <w:r w:rsidR="004427F4">
      <w:rPr>
        <w:noProof/>
      </w:rPr>
      <w:t>14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A1C" w:rsidRDefault="00312A1C">
      <w:r>
        <w:separator/>
      </w:r>
    </w:p>
  </w:footnote>
  <w:footnote w:type="continuationSeparator" w:id="0">
    <w:p w:rsidR="00312A1C" w:rsidRDefault="00312A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6B0"/>
    <w:multiLevelType w:val="hybridMultilevel"/>
    <w:tmpl w:val="2E8E638C"/>
    <w:lvl w:ilvl="0" w:tplc="8E6673FC">
      <w:start w:val="1"/>
      <w:numFmt w:val="decimal"/>
      <w:lvlText w:val="%1)"/>
      <w:lvlJc w:val="left"/>
      <w:pPr>
        <w:tabs>
          <w:tab w:val="num" w:pos="360"/>
        </w:tabs>
        <w:ind w:left="360" w:hanging="360"/>
      </w:pPr>
      <w:rPr>
        <w:b/>
      </w:rPr>
    </w:lvl>
    <w:lvl w:ilvl="1" w:tplc="04190017">
      <w:start w:val="1"/>
      <w:numFmt w:val="lowerLetter"/>
      <w:lvlText w:val="%2)"/>
      <w:lvlJc w:val="left"/>
      <w:pPr>
        <w:tabs>
          <w:tab w:val="num" w:pos="1080"/>
        </w:tabs>
        <w:ind w:left="1080" w:hanging="360"/>
      </w:pPr>
    </w:lvl>
    <w:lvl w:ilvl="2" w:tplc="225699CE">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38124982"/>
    <w:multiLevelType w:val="hybridMultilevel"/>
    <w:tmpl w:val="57AAAB78"/>
    <w:lvl w:ilvl="0" w:tplc="A94C6680">
      <w:start w:val="1"/>
      <w:numFmt w:val="upperRoman"/>
      <w:lvlText w:val="%1."/>
      <w:lvlJc w:val="left"/>
      <w:pPr>
        <w:tabs>
          <w:tab w:val="num" w:pos="2138"/>
        </w:tabs>
        <w:ind w:left="2138" w:hanging="720"/>
      </w:pPr>
      <w:rPr>
        <w:rFonts w:hint="default"/>
      </w:rPr>
    </w:lvl>
    <w:lvl w:ilvl="1" w:tplc="C2E8EB50">
      <w:start w:val="1"/>
      <w:numFmt w:val="decimal"/>
      <w:lvlText w:val="%2)"/>
      <w:lvlJc w:val="left"/>
      <w:pPr>
        <w:tabs>
          <w:tab w:val="num" w:pos="2498"/>
        </w:tabs>
        <w:ind w:left="2498" w:hanging="360"/>
      </w:pPr>
      <w:rPr>
        <w:rFonts w:hint="default"/>
      </w:rPr>
    </w:lvl>
    <w:lvl w:ilvl="2" w:tplc="0419000F">
      <w:start w:val="1"/>
      <w:numFmt w:val="decimal"/>
      <w:lvlText w:val="%3."/>
      <w:lvlJc w:val="left"/>
      <w:pPr>
        <w:tabs>
          <w:tab w:val="num" w:pos="3398"/>
        </w:tabs>
        <w:ind w:left="3398" w:hanging="360"/>
      </w:pPr>
      <w:rPr>
        <w:rFonts w:hint="default"/>
      </w:r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 w15:restartNumberingAfterBreak="0">
    <w:nsid w:val="7FAB17A8"/>
    <w:multiLevelType w:val="hybridMultilevel"/>
    <w:tmpl w:val="EBC22724"/>
    <w:lvl w:ilvl="0" w:tplc="3DE2810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4"/>
    <w:rsid w:val="00045E74"/>
    <w:rsid w:val="00091A21"/>
    <w:rsid w:val="000B5A2B"/>
    <w:rsid w:val="000C5F57"/>
    <w:rsid w:val="00106B4C"/>
    <w:rsid w:val="0013554B"/>
    <w:rsid w:val="00187589"/>
    <w:rsid w:val="00222A61"/>
    <w:rsid w:val="00246894"/>
    <w:rsid w:val="00251C6E"/>
    <w:rsid w:val="002E79B5"/>
    <w:rsid w:val="002F04B2"/>
    <w:rsid w:val="00312A1C"/>
    <w:rsid w:val="0032267C"/>
    <w:rsid w:val="004072B5"/>
    <w:rsid w:val="004079C0"/>
    <w:rsid w:val="004427F4"/>
    <w:rsid w:val="00457F42"/>
    <w:rsid w:val="004E0208"/>
    <w:rsid w:val="00504B21"/>
    <w:rsid w:val="005A747F"/>
    <w:rsid w:val="00665393"/>
    <w:rsid w:val="00676360"/>
    <w:rsid w:val="006F41E6"/>
    <w:rsid w:val="007203AB"/>
    <w:rsid w:val="007503C6"/>
    <w:rsid w:val="007614B0"/>
    <w:rsid w:val="007815A0"/>
    <w:rsid w:val="00795677"/>
    <w:rsid w:val="00805CB1"/>
    <w:rsid w:val="00807361"/>
    <w:rsid w:val="008B45D7"/>
    <w:rsid w:val="00914EF9"/>
    <w:rsid w:val="00941D74"/>
    <w:rsid w:val="009A69E8"/>
    <w:rsid w:val="009C2942"/>
    <w:rsid w:val="009E586D"/>
    <w:rsid w:val="00A0544C"/>
    <w:rsid w:val="00A05CDE"/>
    <w:rsid w:val="00AC44B7"/>
    <w:rsid w:val="00AE06B7"/>
    <w:rsid w:val="00B04725"/>
    <w:rsid w:val="00B60EC5"/>
    <w:rsid w:val="00B625B9"/>
    <w:rsid w:val="00BC190E"/>
    <w:rsid w:val="00BF56BA"/>
    <w:rsid w:val="00C92822"/>
    <w:rsid w:val="00C9467C"/>
    <w:rsid w:val="00CE719A"/>
    <w:rsid w:val="00D21707"/>
    <w:rsid w:val="00D31215"/>
    <w:rsid w:val="00E21D8E"/>
    <w:rsid w:val="00E4762F"/>
    <w:rsid w:val="00E50BD2"/>
    <w:rsid w:val="00E84613"/>
    <w:rsid w:val="00E864BE"/>
    <w:rsid w:val="00EF79C3"/>
    <w:rsid w:val="00F80C1D"/>
    <w:rsid w:val="00FC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27B9C"/>
  <w14:defaultImageDpi w14:val="0"/>
  <w15:chartTrackingRefBased/>
  <w15:docId w15:val="{E83CBE88-2BCE-4A5D-8BE4-4BF581A0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403" w:lineRule="exact"/>
      <w:jc w:val="center"/>
    </w:pPr>
  </w:style>
  <w:style w:type="paragraph" w:customStyle="1" w:styleId="Style4">
    <w:name w:val="Style4"/>
    <w:basedOn w:val="a"/>
    <w:uiPriority w:val="99"/>
  </w:style>
  <w:style w:type="paragraph" w:customStyle="1" w:styleId="Style5">
    <w:name w:val="Style5"/>
    <w:basedOn w:val="a"/>
    <w:uiPriority w:val="99"/>
    <w:pPr>
      <w:spacing w:line="389" w:lineRule="exact"/>
      <w:ind w:firstLine="1066"/>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398" w:lineRule="exact"/>
      <w:jc w:val="center"/>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259" w:lineRule="exact"/>
    </w:pPr>
  </w:style>
  <w:style w:type="character" w:customStyle="1" w:styleId="FontStyle17">
    <w:name w:val="Font Style17"/>
    <w:uiPriority w:val="99"/>
    <w:rPr>
      <w:rFonts w:ascii="Arial Unicode MS" w:eastAsia="Arial Unicode MS" w:cs="Arial Unicode MS"/>
      <w:i/>
      <w:iCs/>
      <w:spacing w:val="-10"/>
      <w:sz w:val="18"/>
      <w:szCs w:val="18"/>
    </w:rPr>
  </w:style>
  <w:style w:type="character" w:customStyle="1" w:styleId="FontStyle18">
    <w:name w:val="Font Style18"/>
    <w:uiPriority w:val="99"/>
    <w:rPr>
      <w:rFonts w:ascii="Times New Roman" w:hAnsi="Times New Roman" w:cs="Times New Roman"/>
      <w:b/>
      <w:bCs/>
      <w:sz w:val="20"/>
      <w:szCs w:val="20"/>
    </w:rPr>
  </w:style>
  <w:style w:type="character" w:customStyle="1" w:styleId="FontStyle19">
    <w:name w:val="Font Style19"/>
    <w:uiPriority w:val="99"/>
    <w:rPr>
      <w:rFonts w:ascii="Times New Roman" w:hAnsi="Times New Roman" w:cs="Times New Roman"/>
      <w:sz w:val="22"/>
      <w:szCs w:val="22"/>
    </w:rPr>
  </w:style>
  <w:style w:type="character" w:customStyle="1" w:styleId="FontStyle20">
    <w:name w:val="Font Style20"/>
    <w:uiPriority w:val="99"/>
    <w:rPr>
      <w:rFonts w:ascii="Georgia" w:hAnsi="Georgia" w:cs="Georgia"/>
      <w:b/>
      <w:bCs/>
      <w:i/>
      <w:iCs/>
      <w:spacing w:val="-20"/>
      <w:sz w:val="16"/>
      <w:szCs w:val="16"/>
    </w:rPr>
  </w:style>
  <w:style w:type="character" w:customStyle="1" w:styleId="FontStyle21">
    <w:name w:val="Font Style21"/>
    <w:uiPriority w:val="99"/>
    <w:rPr>
      <w:rFonts w:ascii="Times New Roman" w:hAnsi="Times New Roman" w:cs="Times New Roman"/>
      <w:b/>
      <w:bCs/>
      <w:i/>
      <w:iCs/>
      <w:sz w:val="26"/>
      <w:szCs w:val="26"/>
    </w:rPr>
  </w:style>
  <w:style w:type="character" w:customStyle="1" w:styleId="FontStyle22">
    <w:name w:val="Font Style22"/>
    <w:uiPriority w:val="99"/>
    <w:rPr>
      <w:rFonts w:ascii="Times New Roman" w:hAnsi="Times New Roman" w:cs="Times New Roman"/>
      <w:spacing w:val="-10"/>
      <w:sz w:val="30"/>
      <w:szCs w:val="30"/>
    </w:rPr>
  </w:style>
  <w:style w:type="character" w:customStyle="1" w:styleId="FontStyle23">
    <w:name w:val="Font Style23"/>
    <w:uiPriority w:val="99"/>
    <w:rPr>
      <w:rFonts w:ascii="Times New Roman" w:hAnsi="Times New Roman" w:cs="Times New Roman"/>
      <w:i/>
      <w:iCs/>
      <w:sz w:val="20"/>
      <w:szCs w:val="20"/>
    </w:rPr>
  </w:style>
  <w:style w:type="character" w:customStyle="1" w:styleId="FontStyle24">
    <w:name w:val="Font Style24"/>
    <w:uiPriority w:val="99"/>
    <w:rPr>
      <w:rFonts w:ascii="Corbel" w:hAnsi="Corbel" w:cs="Corbel"/>
      <w:sz w:val="14"/>
      <w:szCs w:val="14"/>
    </w:rPr>
  </w:style>
  <w:style w:type="character" w:customStyle="1" w:styleId="FontStyle25">
    <w:name w:val="Font Style25"/>
    <w:uiPriority w:val="99"/>
    <w:rPr>
      <w:rFonts w:ascii="Times New Roman" w:hAnsi="Times New Roman" w:cs="Times New Roman"/>
      <w:sz w:val="20"/>
      <w:szCs w:val="20"/>
    </w:rPr>
  </w:style>
  <w:style w:type="character" w:styleId="a3">
    <w:name w:val="Hyperlink"/>
    <w:uiPriority w:val="99"/>
    <w:rPr>
      <w:color w:val="0066CC"/>
      <w:u w:val="single"/>
    </w:rPr>
  </w:style>
  <w:style w:type="paragraph" w:styleId="a4">
    <w:name w:val="header"/>
    <w:basedOn w:val="a"/>
    <w:link w:val="a5"/>
    <w:uiPriority w:val="99"/>
    <w:unhideWhenUsed/>
    <w:rsid w:val="007503C6"/>
    <w:pPr>
      <w:tabs>
        <w:tab w:val="center" w:pos="4677"/>
        <w:tab w:val="right" w:pos="9355"/>
      </w:tabs>
    </w:pPr>
  </w:style>
  <w:style w:type="character" w:customStyle="1" w:styleId="a5">
    <w:name w:val="Верхний колонтитул Знак"/>
    <w:link w:val="a4"/>
    <w:uiPriority w:val="99"/>
    <w:rsid w:val="007503C6"/>
    <w:rPr>
      <w:rFonts w:hAnsi="Times New Roman"/>
      <w:sz w:val="24"/>
      <w:szCs w:val="24"/>
    </w:rPr>
  </w:style>
  <w:style w:type="paragraph" w:styleId="a6">
    <w:name w:val="footer"/>
    <w:basedOn w:val="a"/>
    <w:link w:val="a7"/>
    <w:uiPriority w:val="99"/>
    <w:unhideWhenUsed/>
    <w:rsid w:val="007503C6"/>
    <w:pPr>
      <w:tabs>
        <w:tab w:val="center" w:pos="4677"/>
        <w:tab w:val="right" w:pos="9355"/>
      </w:tabs>
    </w:pPr>
  </w:style>
  <w:style w:type="character" w:customStyle="1" w:styleId="a7">
    <w:name w:val="Нижний колонтитул Знак"/>
    <w:link w:val="a6"/>
    <w:uiPriority w:val="99"/>
    <w:rsid w:val="007503C6"/>
    <w:rPr>
      <w:rFonts w:hAnsi="Times New Roman"/>
      <w:sz w:val="24"/>
      <w:szCs w:val="24"/>
    </w:rPr>
  </w:style>
  <w:style w:type="paragraph" w:styleId="1">
    <w:name w:val="toc 1"/>
    <w:basedOn w:val="a"/>
    <w:next w:val="a"/>
    <w:autoRedefine/>
    <w:uiPriority w:val="39"/>
    <w:unhideWhenUsed/>
    <w:rsid w:val="00FC241E"/>
    <w:pPr>
      <w:tabs>
        <w:tab w:val="right" w:leader="dot" w:pos="9910"/>
      </w:tabs>
      <w:spacing w:line="360" w:lineRule="auto"/>
    </w:pPr>
    <w:rPr>
      <w:sz w:val="28"/>
    </w:rPr>
  </w:style>
  <w:style w:type="paragraph" w:styleId="2">
    <w:name w:val="toc 2"/>
    <w:basedOn w:val="a"/>
    <w:next w:val="a"/>
    <w:autoRedefine/>
    <w:uiPriority w:val="39"/>
    <w:unhideWhenUsed/>
    <w:rsid w:val="00FC241E"/>
    <w:pPr>
      <w:tabs>
        <w:tab w:val="right" w:leader="dot" w:pos="9910"/>
      </w:tabs>
      <w:spacing w:line="360" w:lineRule="auto"/>
      <w:ind w:left="238"/>
    </w:pPr>
    <w:rPr>
      <w:sz w:val="28"/>
    </w:rPr>
  </w:style>
  <w:style w:type="character" w:styleId="a8">
    <w:name w:val="annotation reference"/>
    <w:uiPriority w:val="99"/>
    <w:semiHidden/>
    <w:unhideWhenUsed/>
    <w:rsid w:val="00665393"/>
    <w:rPr>
      <w:sz w:val="16"/>
      <w:szCs w:val="16"/>
    </w:rPr>
  </w:style>
  <w:style w:type="paragraph" w:styleId="3">
    <w:name w:val="toc 3"/>
    <w:basedOn w:val="a"/>
    <w:next w:val="a"/>
    <w:autoRedefine/>
    <w:uiPriority w:val="39"/>
    <w:semiHidden/>
    <w:unhideWhenUsed/>
    <w:rsid w:val="00FC241E"/>
    <w:pPr>
      <w:spacing w:line="360" w:lineRule="auto"/>
      <w:ind w:left="482"/>
    </w:pPr>
    <w:rPr>
      <w:sz w:val="28"/>
    </w:rPr>
  </w:style>
  <w:style w:type="paragraph" w:styleId="a9">
    <w:name w:val="annotation text"/>
    <w:basedOn w:val="a"/>
    <w:link w:val="aa"/>
    <w:uiPriority w:val="99"/>
    <w:semiHidden/>
    <w:unhideWhenUsed/>
    <w:rsid w:val="00665393"/>
    <w:rPr>
      <w:sz w:val="20"/>
      <w:szCs w:val="20"/>
    </w:rPr>
  </w:style>
  <w:style w:type="character" w:customStyle="1" w:styleId="aa">
    <w:name w:val="Текст примечания Знак"/>
    <w:link w:val="a9"/>
    <w:uiPriority w:val="99"/>
    <w:semiHidden/>
    <w:rsid w:val="00665393"/>
    <w:rPr>
      <w:rFonts w:hAnsi="Times New Roman"/>
    </w:rPr>
  </w:style>
  <w:style w:type="paragraph" w:styleId="ab">
    <w:name w:val="annotation subject"/>
    <w:basedOn w:val="a9"/>
    <w:next w:val="a9"/>
    <w:link w:val="ac"/>
    <w:uiPriority w:val="99"/>
    <w:semiHidden/>
    <w:unhideWhenUsed/>
    <w:rsid w:val="00665393"/>
    <w:rPr>
      <w:b/>
      <w:bCs/>
    </w:rPr>
  </w:style>
  <w:style w:type="character" w:customStyle="1" w:styleId="ac">
    <w:name w:val="Тема примечания Знак"/>
    <w:link w:val="ab"/>
    <w:uiPriority w:val="99"/>
    <w:semiHidden/>
    <w:rsid w:val="00665393"/>
    <w:rPr>
      <w:rFonts w:hAnsi="Times New Roman"/>
      <w:b/>
      <w:bCs/>
    </w:rPr>
  </w:style>
  <w:style w:type="paragraph" w:styleId="ad">
    <w:name w:val="Balloon Text"/>
    <w:basedOn w:val="a"/>
    <w:link w:val="ae"/>
    <w:uiPriority w:val="99"/>
    <w:semiHidden/>
    <w:unhideWhenUsed/>
    <w:rsid w:val="00665393"/>
    <w:rPr>
      <w:rFonts w:ascii="Segoe UI" w:hAnsi="Segoe UI" w:cs="Segoe UI"/>
      <w:sz w:val="18"/>
      <w:szCs w:val="18"/>
    </w:rPr>
  </w:style>
  <w:style w:type="character" w:customStyle="1" w:styleId="ae">
    <w:name w:val="Текст выноски Знак"/>
    <w:link w:val="ad"/>
    <w:uiPriority w:val="99"/>
    <w:semiHidden/>
    <w:rsid w:val="00665393"/>
    <w:rPr>
      <w:rFonts w:ascii="Segoe UI" w:hAnsi="Segoe UI" w:cs="Segoe UI"/>
      <w:sz w:val="18"/>
      <w:szCs w:val="18"/>
    </w:rPr>
  </w:style>
  <w:style w:type="paragraph" w:styleId="4">
    <w:name w:val="toc 4"/>
    <w:basedOn w:val="a"/>
    <w:next w:val="a"/>
    <w:autoRedefine/>
    <w:uiPriority w:val="39"/>
    <w:semiHidden/>
    <w:unhideWhenUsed/>
    <w:rsid w:val="00FC241E"/>
    <w:pPr>
      <w:spacing w:line="360" w:lineRule="auto"/>
      <w:ind w:left="720"/>
    </w:pPr>
    <w:rPr>
      <w:sz w:val="28"/>
    </w:rPr>
  </w:style>
  <w:style w:type="table" w:styleId="af">
    <w:name w:val="Table Grid"/>
    <w:basedOn w:val="a1"/>
    <w:uiPriority w:val="59"/>
    <w:rsid w:val="0018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ds-dds" TargetMode="External"/><Relationship Id="rId13" Type="http://schemas.openxmlformats.org/officeDocument/2006/relationships/hyperlink" Target="http://www.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2015/04/20/pravo-sit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ohchr.org/Documents/Issues/Migration/GA69thSession/A-69-277_ru.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2D08E-4910-49B1-991C-8B625C75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2456</Words>
  <Characters>16707</Characters>
  <Application>Microsoft Office Word</Application>
  <DocSecurity>0</DocSecurity>
  <Lines>139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19125</CharactersWithSpaces>
  <SharedDoc>false</SharedDoc>
  <HLinks>
    <vt:vector size="132" baseType="variant">
      <vt:variant>
        <vt:i4>2949174</vt:i4>
      </vt:variant>
      <vt:variant>
        <vt:i4>123</vt:i4>
      </vt:variant>
      <vt:variant>
        <vt:i4>0</vt:i4>
      </vt:variant>
      <vt:variant>
        <vt:i4>5</vt:i4>
      </vt:variant>
      <vt:variant>
        <vt:lpwstr>http://www.un.org/</vt:lpwstr>
      </vt:variant>
      <vt:variant>
        <vt:lpwstr/>
      </vt:variant>
      <vt:variant>
        <vt:i4>2162744</vt:i4>
      </vt:variant>
      <vt:variant>
        <vt:i4>120</vt:i4>
      </vt:variant>
      <vt:variant>
        <vt:i4>0</vt:i4>
      </vt:variant>
      <vt:variant>
        <vt:i4>5</vt:i4>
      </vt:variant>
      <vt:variant>
        <vt:lpwstr>http://www.eu.int/</vt:lpwstr>
      </vt:variant>
      <vt:variant>
        <vt:lpwstr/>
      </vt:variant>
      <vt:variant>
        <vt:i4>2556003</vt:i4>
      </vt:variant>
      <vt:variant>
        <vt:i4>117</vt:i4>
      </vt:variant>
      <vt:variant>
        <vt:i4>0</vt:i4>
      </vt:variant>
      <vt:variant>
        <vt:i4>5</vt:i4>
      </vt:variant>
      <vt:variant>
        <vt:lpwstr>http://www.rg.ru/2015/04/20/pravo-site.html</vt:lpwstr>
      </vt:variant>
      <vt:variant>
        <vt:lpwstr/>
      </vt:variant>
      <vt:variant>
        <vt:i4>1638478</vt:i4>
      </vt:variant>
      <vt:variant>
        <vt:i4>114</vt:i4>
      </vt:variant>
      <vt:variant>
        <vt:i4>0</vt:i4>
      </vt:variant>
      <vt:variant>
        <vt:i4>5</vt:i4>
      </vt:variant>
      <vt:variant>
        <vt:lpwstr>http://www.pravo.gov.ru/</vt:lpwstr>
      </vt:variant>
      <vt:variant>
        <vt:lpwstr/>
      </vt:variant>
      <vt:variant>
        <vt:i4>1703979</vt:i4>
      </vt:variant>
      <vt:variant>
        <vt:i4>111</vt:i4>
      </vt:variant>
      <vt:variant>
        <vt:i4>0</vt:i4>
      </vt:variant>
      <vt:variant>
        <vt:i4>5</vt:i4>
      </vt:variant>
      <vt:variant>
        <vt:lpwstr>http://www.ohchr.org/Documents/Issues/Migration/GA69thSession/A-69-277_ru.pdf</vt:lpwstr>
      </vt:variant>
      <vt:variant>
        <vt:lpwstr/>
      </vt:variant>
      <vt:variant>
        <vt:i4>2097188</vt:i4>
      </vt:variant>
      <vt:variant>
        <vt:i4>108</vt:i4>
      </vt:variant>
      <vt:variant>
        <vt:i4>0</vt:i4>
      </vt:variant>
      <vt:variant>
        <vt:i4>5</vt:i4>
      </vt:variant>
      <vt:variant>
        <vt:lpwstr>http://ods-dds/</vt:lpwstr>
      </vt:variant>
      <vt:variant>
        <vt:lpwstr/>
      </vt:variant>
      <vt:variant>
        <vt:i4>1572920</vt:i4>
      </vt:variant>
      <vt:variant>
        <vt:i4>101</vt:i4>
      </vt:variant>
      <vt:variant>
        <vt:i4>0</vt:i4>
      </vt:variant>
      <vt:variant>
        <vt:i4>5</vt:i4>
      </vt:variant>
      <vt:variant>
        <vt:lpwstr/>
      </vt:variant>
      <vt:variant>
        <vt:lpwstr>_Toc483397635</vt:lpwstr>
      </vt:variant>
      <vt:variant>
        <vt:i4>1572920</vt:i4>
      </vt:variant>
      <vt:variant>
        <vt:i4>95</vt:i4>
      </vt:variant>
      <vt:variant>
        <vt:i4>0</vt:i4>
      </vt:variant>
      <vt:variant>
        <vt:i4>5</vt:i4>
      </vt:variant>
      <vt:variant>
        <vt:lpwstr/>
      </vt:variant>
      <vt:variant>
        <vt:lpwstr>_Toc483397634</vt:lpwstr>
      </vt:variant>
      <vt:variant>
        <vt:i4>1572920</vt:i4>
      </vt:variant>
      <vt:variant>
        <vt:i4>89</vt:i4>
      </vt:variant>
      <vt:variant>
        <vt:i4>0</vt:i4>
      </vt:variant>
      <vt:variant>
        <vt:i4>5</vt:i4>
      </vt:variant>
      <vt:variant>
        <vt:lpwstr/>
      </vt:variant>
      <vt:variant>
        <vt:lpwstr>_Toc483397633</vt:lpwstr>
      </vt:variant>
      <vt:variant>
        <vt:i4>1572920</vt:i4>
      </vt:variant>
      <vt:variant>
        <vt:i4>83</vt:i4>
      </vt:variant>
      <vt:variant>
        <vt:i4>0</vt:i4>
      </vt:variant>
      <vt:variant>
        <vt:i4>5</vt:i4>
      </vt:variant>
      <vt:variant>
        <vt:lpwstr/>
      </vt:variant>
      <vt:variant>
        <vt:lpwstr>_Toc483397632</vt:lpwstr>
      </vt:variant>
      <vt:variant>
        <vt:i4>1572920</vt:i4>
      </vt:variant>
      <vt:variant>
        <vt:i4>77</vt:i4>
      </vt:variant>
      <vt:variant>
        <vt:i4>0</vt:i4>
      </vt:variant>
      <vt:variant>
        <vt:i4>5</vt:i4>
      </vt:variant>
      <vt:variant>
        <vt:lpwstr/>
      </vt:variant>
      <vt:variant>
        <vt:lpwstr>_Toc483397631</vt:lpwstr>
      </vt:variant>
      <vt:variant>
        <vt:i4>1572920</vt:i4>
      </vt:variant>
      <vt:variant>
        <vt:i4>71</vt:i4>
      </vt:variant>
      <vt:variant>
        <vt:i4>0</vt:i4>
      </vt:variant>
      <vt:variant>
        <vt:i4>5</vt:i4>
      </vt:variant>
      <vt:variant>
        <vt:lpwstr/>
      </vt:variant>
      <vt:variant>
        <vt:lpwstr>_Toc483397630</vt:lpwstr>
      </vt:variant>
      <vt:variant>
        <vt:i4>1638456</vt:i4>
      </vt:variant>
      <vt:variant>
        <vt:i4>65</vt:i4>
      </vt:variant>
      <vt:variant>
        <vt:i4>0</vt:i4>
      </vt:variant>
      <vt:variant>
        <vt:i4>5</vt:i4>
      </vt:variant>
      <vt:variant>
        <vt:lpwstr/>
      </vt:variant>
      <vt:variant>
        <vt:lpwstr>_Toc483397629</vt:lpwstr>
      </vt:variant>
      <vt:variant>
        <vt:i4>1638456</vt:i4>
      </vt:variant>
      <vt:variant>
        <vt:i4>59</vt:i4>
      </vt:variant>
      <vt:variant>
        <vt:i4>0</vt:i4>
      </vt:variant>
      <vt:variant>
        <vt:i4>5</vt:i4>
      </vt:variant>
      <vt:variant>
        <vt:lpwstr/>
      </vt:variant>
      <vt:variant>
        <vt:lpwstr>_Toc483397628</vt:lpwstr>
      </vt:variant>
      <vt:variant>
        <vt:i4>1638456</vt:i4>
      </vt:variant>
      <vt:variant>
        <vt:i4>53</vt:i4>
      </vt:variant>
      <vt:variant>
        <vt:i4>0</vt:i4>
      </vt:variant>
      <vt:variant>
        <vt:i4>5</vt:i4>
      </vt:variant>
      <vt:variant>
        <vt:lpwstr/>
      </vt:variant>
      <vt:variant>
        <vt:lpwstr>_Toc483397627</vt:lpwstr>
      </vt:variant>
      <vt:variant>
        <vt:i4>1638456</vt:i4>
      </vt:variant>
      <vt:variant>
        <vt:i4>47</vt:i4>
      </vt:variant>
      <vt:variant>
        <vt:i4>0</vt:i4>
      </vt:variant>
      <vt:variant>
        <vt:i4>5</vt:i4>
      </vt:variant>
      <vt:variant>
        <vt:lpwstr/>
      </vt:variant>
      <vt:variant>
        <vt:lpwstr>_Toc483397626</vt:lpwstr>
      </vt:variant>
      <vt:variant>
        <vt:i4>1638456</vt:i4>
      </vt:variant>
      <vt:variant>
        <vt:i4>41</vt:i4>
      </vt:variant>
      <vt:variant>
        <vt:i4>0</vt:i4>
      </vt:variant>
      <vt:variant>
        <vt:i4>5</vt:i4>
      </vt:variant>
      <vt:variant>
        <vt:lpwstr/>
      </vt:variant>
      <vt:variant>
        <vt:lpwstr>_Toc483397625</vt:lpwstr>
      </vt:variant>
      <vt:variant>
        <vt:i4>1638456</vt:i4>
      </vt:variant>
      <vt:variant>
        <vt:i4>35</vt:i4>
      </vt:variant>
      <vt:variant>
        <vt:i4>0</vt:i4>
      </vt:variant>
      <vt:variant>
        <vt:i4>5</vt:i4>
      </vt:variant>
      <vt:variant>
        <vt:lpwstr/>
      </vt:variant>
      <vt:variant>
        <vt:lpwstr>_Toc483397624</vt:lpwstr>
      </vt:variant>
      <vt:variant>
        <vt:i4>1638456</vt:i4>
      </vt:variant>
      <vt:variant>
        <vt:i4>29</vt:i4>
      </vt:variant>
      <vt:variant>
        <vt:i4>0</vt:i4>
      </vt:variant>
      <vt:variant>
        <vt:i4>5</vt:i4>
      </vt:variant>
      <vt:variant>
        <vt:lpwstr/>
      </vt:variant>
      <vt:variant>
        <vt:lpwstr>_Toc483397623</vt:lpwstr>
      </vt:variant>
      <vt:variant>
        <vt:i4>1638456</vt:i4>
      </vt:variant>
      <vt:variant>
        <vt:i4>23</vt:i4>
      </vt:variant>
      <vt:variant>
        <vt:i4>0</vt:i4>
      </vt:variant>
      <vt:variant>
        <vt:i4>5</vt:i4>
      </vt:variant>
      <vt:variant>
        <vt:lpwstr/>
      </vt:variant>
      <vt:variant>
        <vt:lpwstr>_Toc483397622</vt:lpwstr>
      </vt:variant>
      <vt:variant>
        <vt:i4>1638456</vt:i4>
      </vt:variant>
      <vt:variant>
        <vt:i4>17</vt:i4>
      </vt:variant>
      <vt:variant>
        <vt:i4>0</vt:i4>
      </vt:variant>
      <vt:variant>
        <vt:i4>5</vt:i4>
      </vt:variant>
      <vt:variant>
        <vt:lpwstr/>
      </vt:variant>
      <vt:variant>
        <vt:lpwstr>_Toc483397621</vt:lpwstr>
      </vt:variant>
      <vt:variant>
        <vt:i4>1638456</vt:i4>
      </vt:variant>
      <vt:variant>
        <vt:i4>11</vt:i4>
      </vt:variant>
      <vt:variant>
        <vt:i4>0</vt:i4>
      </vt:variant>
      <vt:variant>
        <vt:i4>5</vt:i4>
      </vt:variant>
      <vt:variant>
        <vt:lpwstr/>
      </vt:variant>
      <vt:variant>
        <vt:lpwstr>_Toc483397620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Гугунский Денис Андреевич</cp:lastModifiedBy>
  <cp:revision>6</cp:revision>
  <cp:lastPrinted>2013-06-13T09:01:00Z</cp:lastPrinted>
  <dcterms:created xsi:type="dcterms:W3CDTF">2018-04-08T17:02:00Z</dcterms:created>
  <dcterms:modified xsi:type="dcterms:W3CDTF">2018-11-21T16:13:00Z</dcterms:modified>
</cp:coreProperties>
</file>